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Heading1"/>
        <w:jc w:val="center"/>
        <w:widowControl/>
        <w:spacing w:afterAutospacing="0" w:beforeAutospacing="0" w:line="556" w:lineRule="exact"/>
        <w:rPr>
          <w:b w:val="0"/>
          <w:color w:val="000000"/>
          <w:sz w:val="44"/>
          <w:lang w:val="en-US" w:eastAsia="zh-CN"/>
          <w:szCs w:val="44"/>
          <w:bCs/>
          <w:shd w:val="clear" w:color="auto" w:fill="FFFFFF"/>
          <w:rFonts w:ascii="方正小标宋简体" w:hAnsi="方正小标宋简体" w:eastAsia="方正小标宋简体" w:hint="eastAsia"/>
        </w:rPr>
      </w:pPr>
      <w:r>
        <w:rPr>
          <w:b w:val="0"/>
          <w:color w:val="000000"/>
          <w:sz w:val="44"/>
          <w:lang w:val="en-US" w:eastAsia="zh-CN"/>
          <w:szCs w:val="44"/>
          <w:bCs/>
          <w:shd w:val="clear" w:color="auto" w:fill="FFFFFF"/>
          <w:rFonts w:ascii="方正小标宋简体" w:hAnsi="方正小标宋简体" w:eastAsia="方正小标宋简体" w:hint="eastAsia"/>
        </w:rPr>
        <w:t xml:space="preserve">经济学院</w:t>
      </w:r>
      <w:r>
        <w:rPr>
          <w:b w:val="0"/>
          <w:color w:val="000000"/>
          <w:sz w:val="44"/>
          <w:szCs w:val="44"/>
          <w:bCs/>
          <w:shd w:val="clear" w:color="auto" w:fill="FFFFFF"/>
          <w:rFonts w:ascii="方正小标宋简体" w:hAnsi="方正小标宋简体" w:eastAsia="方正小标宋简体" w:hint="eastAsia"/>
        </w:rPr>
        <w:t xml:space="preserve">关于开展202</w:t>
      </w:r>
      <w:r>
        <w:rPr>
          <w:b w:val="0"/>
          <w:color w:val="000000"/>
          <w:sz w:val="44"/>
          <w:lang w:val="en-US" w:eastAsia="zh-CN"/>
          <w:szCs w:val="44"/>
          <w:bCs/>
          <w:shd w:val="clear" w:color="auto" w:fill="FFFFFF"/>
          <w:rFonts w:ascii="方正小标宋简体" w:hAnsi="方正小标宋简体" w:eastAsia="方正小标宋简体" w:hint="eastAsia"/>
        </w:rPr>
        <w:t xml:space="preserve">4</w:t>
      </w:r>
      <w:r>
        <w:rPr>
          <w:b w:val="0"/>
          <w:color w:val="000000"/>
          <w:sz w:val="44"/>
          <w:szCs w:val="44"/>
          <w:bCs/>
          <w:shd w:val="clear" w:color="auto" w:fill="FFFFFF"/>
          <w:rFonts w:ascii="方正小标宋简体" w:hAnsi="方正小标宋简体" w:eastAsia="方正小标宋简体" w:hint="eastAsia"/>
        </w:rPr>
        <w:t xml:space="preserve">年</w:t>
      </w:r>
      <w:r>
        <w:rPr>
          <w:b w:val="0"/>
          <w:color w:val="000000"/>
          <w:sz w:val="44"/>
          <w:szCs w:val="44"/>
          <w:bCs/>
          <w:shd w:val="clear" w:color="auto" w:fill="FFFFFF"/>
          <w:rFonts w:ascii="方正小标宋简体" w:hAnsi="方正小标宋简体" w:eastAsia="方正小标宋简体" w:hint="eastAsia"/>
        </w:rPr>
      </w:r>
    </w:p>
    <w:p>
      <w:pPr>
        <w:pStyle w:val="Heading1"/>
        <w:jc w:val="center"/>
        <w:widowControl/>
        <w:spacing w:afterAutospacing="0" w:beforeAutospacing="0" w:line="556" w:lineRule="exact"/>
        <w:rPr>
          <w:b w:val="0"/>
          <w:color w:val="000000"/>
          <w:sz w:val="44"/>
          <w:szCs w:val="44"/>
          <w:bCs/>
          <w:shd w:val="clear" w:color="auto" w:fill="FFFFFF"/>
          <w:rFonts w:ascii="方正小标宋简体" w:hAnsi="方正小标宋简体" w:eastAsia="方正小标宋简体" w:hint="eastAsia"/>
        </w:rPr>
      </w:pPr>
      <w:r>
        <w:rPr>
          <w:b w:val="0"/>
          <w:color w:val="000000"/>
          <w:sz w:val="44"/>
          <w:szCs w:val="44"/>
          <w:bCs/>
          <w:shd w:val="clear" w:color="auto" w:fill="FFFFFF"/>
          <w:rFonts w:ascii="方正小标宋简体" w:hAnsi="方正小标宋简体" w:eastAsia="方正小标宋简体" w:hint="eastAsia"/>
        </w:rPr>
        <w:t xml:space="preserve">大学生暑期社会实践</w:t>
      </w:r>
      <w:r>
        <w:rPr>
          <w:b w:val="0"/>
          <w:color w:val="000000"/>
          <w:sz w:val="44"/>
          <w:lang w:val="en-US" w:eastAsia="zh-CN"/>
          <w:szCs w:val="44"/>
          <w:bCs/>
          <w:shd w:val="clear" w:color="auto" w:fill="FFFFFF"/>
          <w:rFonts w:ascii="方正小标宋简体" w:hAnsi="方正小标宋简体" w:eastAsia="方正小标宋简体" w:hint="eastAsia"/>
        </w:rPr>
        <w:t xml:space="preserve">策划比赛</w:t>
      </w:r>
      <w:r>
        <w:rPr>
          <w:b w:val="0"/>
          <w:color w:val="000000"/>
          <w:sz w:val="44"/>
          <w:szCs w:val="44"/>
          <w:bCs/>
          <w:shd w:val="clear" w:color="auto" w:fill="FFFFFF"/>
          <w:rFonts w:ascii="方正小标宋简体" w:hAnsi="方正小标宋简体" w:eastAsia="方正小标宋简体" w:hint="eastAsia"/>
        </w:rPr>
        <w:t xml:space="preserve">的通知</w:t>
      </w:r>
      <w:r>
        <w:rPr>
          <w:b w:val="0"/>
          <w:color w:val="000000"/>
          <w:sz w:val="44"/>
          <w:szCs w:val="44"/>
          <w:bCs/>
          <w:shd w:val="clear" w:color="auto" w:fill="FFFFFF"/>
          <w:rFonts w:ascii="方正小标宋简体" w:hAnsi="方正小标宋简体" w:eastAsia="方正小标宋简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各位同学</w:t>
      </w:r>
      <w:r>
        <w:rPr>
          <w:color w:val="333333"/>
          <w:sz w:val="32"/>
          <w:szCs w:val="32"/>
          <w:kern w:val="0"/>
          <w:rFonts w:ascii="仿宋_GB2312" w:hAnsi="仿宋_GB2312" w:eastAsia="仿宋_GB2312" w:hint="eastAsia"/>
        </w:rPr>
        <w:t xml:space="preserve">：</w:t>
      </w:r>
      <w:r>
        <w:rPr>
          <w:color w:val="333333"/>
          <w:sz w:val="32"/>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szCs w:val="32"/>
          <w:kern w:val="0"/>
          <w:rFonts w:ascii="仿宋_GB2312" w:hAnsi="仿宋_GB2312" w:eastAsia="仿宋_GB2312" w:hint="eastAsia"/>
        </w:rPr>
      </w:pPr>
      <w:r>
        <w:rPr>
          <w:color w:val="333333"/>
          <w:sz w:val="32"/>
          <w:szCs w:val="32"/>
          <w:kern w:val="0"/>
          <w:rFonts w:ascii="仿宋_GB2312" w:hAnsi="仿宋_GB2312" w:eastAsia="仿宋_GB2312" w:hint="eastAsia"/>
        </w:rPr>
        <w:t xml:space="preserve">为深入学习贯彻党的二十大精神以及习近平总书记关于青年工作的重要思想，</w:t>
      </w:r>
      <w:r>
        <w:rPr>
          <w:color w:val="333333"/>
          <w:sz w:val="32"/>
          <w:lang w:val="en-US" w:eastAsia="zh-CN"/>
          <w:szCs w:val="32"/>
          <w:kern w:val="0"/>
          <w:rFonts w:ascii="仿宋_GB2312" w:hAnsi="仿宋_GB2312" w:eastAsia="仿宋_GB2312" w:hint="eastAsia"/>
        </w:rPr>
        <w:t xml:space="preserve">充分</w:t>
      </w:r>
      <w:r>
        <w:rPr>
          <w:color w:val="333333"/>
          <w:sz w:val="32"/>
          <w:szCs w:val="32"/>
          <w:kern w:val="0"/>
          <w:rFonts w:ascii="仿宋_GB2312" w:hAnsi="仿宋_GB2312" w:eastAsia="仿宋_GB2312" w:hint="eastAsia"/>
        </w:rPr>
        <w:t xml:space="preserve">发挥共青团实践育人在</w:t>
      </w:r>
      <w:r>
        <w:rPr>
          <w:color w:val="333333"/>
          <w:sz w:val="32"/>
          <w:lang w:val="en-US" w:eastAsia="zh-CN"/>
          <w:szCs w:val="32"/>
          <w:kern w:val="0"/>
          <w:rFonts w:ascii="仿宋_GB2312" w:hAnsi="仿宋_GB2312" w:eastAsia="仿宋_GB2312" w:hint="eastAsia"/>
        </w:rPr>
        <w:t xml:space="preserve">学校人才培养</w:t>
      </w:r>
      <w:r>
        <w:rPr>
          <w:color w:val="333333"/>
          <w:sz w:val="32"/>
          <w:szCs w:val="32"/>
          <w:kern w:val="0"/>
          <w:rFonts w:ascii="仿宋_GB2312" w:hAnsi="仿宋_GB2312" w:eastAsia="仿宋_GB2312" w:hint="eastAsia"/>
        </w:rPr>
        <w:t xml:space="preserve">工作格局中的重要作用，经</w:t>
      </w:r>
      <w:r>
        <w:rPr>
          <w:color w:val="333333"/>
          <w:sz w:val="32"/>
          <w:lang w:val="en-US" w:eastAsia="zh-CN"/>
          <w:szCs w:val="32"/>
          <w:kern w:val="0"/>
          <w:rFonts w:ascii="仿宋_GB2312" w:hAnsi="仿宋_GB2312" w:eastAsia="仿宋_GB2312" w:hint="eastAsia"/>
        </w:rPr>
        <w:t xml:space="preserve">学院团委</w:t>
      </w:r>
      <w:r>
        <w:rPr>
          <w:color w:val="333333"/>
          <w:sz w:val="32"/>
          <w:szCs w:val="32"/>
          <w:kern w:val="0"/>
          <w:rFonts w:ascii="仿宋_GB2312" w:hAnsi="仿宋_GB2312" w:eastAsia="仿宋_GB2312" w:hint="eastAsia"/>
        </w:rPr>
        <w:t xml:space="preserve">研究，决定开展202</w:t>
      </w:r>
      <w:r>
        <w:rPr>
          <w:color w:val="333333"/>
          <w:sz w:val="32"/>
          <w:lang w:val="en-US" w:eastAsia="zh-CN"/>
          <w:szCs w:val="32"/>
          <w:kern w:val="0"/>
          <w:rFonts w:ascii="仿宋_GB2312" w:hAnsi="仿宋_GB2312" w:eastAsia="仿宋_GB2312" w:hint="eastAsia"/>
        </w:rPr>
        <w:t xml:space="preserve">4</w:t>
      </w:r>
      <w:r>
        <w:rPr>
          <w:color w:val="333333"/>
          <w:sz w:val="32"/>
          <w:szCs w:val="32"/>
          <w:kern w:val="0"/>
          <w:rFonts w:ascii="仿宋_GB2312" w:hAnsi="仿宋_GB2312" w:eastAsia="仿宋_GB2312" w:hint="eastAsia"/>
        </w:rPr>
        <w:t xml:space="preserve">年大学生暑期社会实践</w:t>
      </w:r>
      <w:r>
        <w:rPr>
          <w:color w:val="333333"/>
          <w:sz w:val="32"/>
          <w:lang w:val="en-US" w:eastAsia="zh-CN"/>
          <w:szCs w:val="32"/>
          <w:kern w:val="0"/>
          <w:rFonts w:ascii="仿宋_GB2312" w:hAnsi="仿宋_GB2312" w:eastAsia="仿宋_GB2312" w:hint="eastAsia"/>
        </w:rPr>
        <w:t xml:space="preserve">策划比赛</w:t>
      </w:r>
      <w:r>
        <w:rPr>
          <w:color w:val="333333"/>
          <w:sz w:val="32"/>
          <w:szCs w:val="32"/>
          <w:kern w:val="0"/>
          <w:rFonts w:ascii="仿宋_GB2312" w:hAnsi="仿宋_GB2312" w:eastAsia="仿宋_GB2312" w:hint="eastAsia"/>
        </w:rPr>
        <w:t xml:space="preserve">，现将相关工作通知如下。</w:t>
      </w:r>
      <w:r>
        <w:rPr>
          <w:color w:val="333333"/>
          <w:sz w:val="32"/>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b w:val="0"/>
          <w:color w:val="333333"/>
          <w:sz w:val="32"/>
          <w:szCs w:val="32"/>
          <w:kern w:val="0"/>
          <w:bCs/>
          <w:rFonts w:ascii="黑体" w:hAnsi="黑体" w:eastAsia="黑体" w:hint="eastAsia"/>
        </w:rPr>
      </w:pPr>
      <w:r>
        <w:rPr>
          <w:b w:val="0"/>
          <w:color w:val="333333"/>
          <w:sz w:val="32"/>
          <w:szCs w:val="32"/>
          <w:kern w:val="0"/>
          <w:bCs/>
          <w:rFonts w:ascii="黑体" w:hAnsi="黑体" w:eastAsia="黑体" w:hint="eastAsia"/>
        </w:rPr>
        <w:t xml:space="preserve">一、活动</w:t>
      </w:r>
      <w:r>
        <w:rPr>
          <w:b w:val="0"/>
          <w:color w:val="333333"/>
          <w:sz w:val="32"/>
          <w:lang w:eastAsia="zh-CN"/>
          <w:szCs w:val="32"/>
          <w:kern w:val="0"/>
          <w:bCs/>
          <w:rFonts w:ascii="黑体" w:hAnsi="黑体" w:eastAsia="黑体" w:hint="eastAsia"/>
        </w:rPr>
        <w:t xml:space="preserve">主题</w:t>
      </w:r>
      <w:r>
        <w:rPr>
          <w:b w:val="0"/>
          <w:color w:val="333333"/>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学习二十大 永远跟党走 奋进新征程</w:t>
      </w:r>
      <w:r>
        <w:rPr>
          <w:color w:val="333333"/>
          <w:sz w:val="32"/>
          <w:lang w:val="en-US" w:eastAsia="zh-CN"/>
          <w:szCs w:val="32"/>
          <w:kern w:val="0"/>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b w:val="0"/>
          <w:color w:val="333333"/>
          <w:sz w:val="32"/>
          <w:szCs w:val="32"/>
          <w:kern w:val="0"/>
          <w:bCs/>
          <w:rFonts w:ascii="黑体" w:hAnsi="黑体" w:eastAsia="黑体" w:hint="eastAsia"/>
        </w:rPr>
      </w:pPr>
      <w:r>
        <w:rPr>
          <w:b w:val="0"/>
          <w:color w:val="333333"/>
          <w:sz w:val="32"/>
          <w:szCs w:val="32"/>
          <w:kern w:val="0"/>
          <w:bCs/>
          <w:rFonts w:ascii="黑体" w:hAnsi="黑体" w:eastAsia="黑体" w:hint="eastAsia"/>
        </w:rPr>
        <w:t xml:space="preserve">二、</w:t>
      </w:r>
      <w:r>
        <w:rPr>
          <w:b w:val="0"/>
          <w:color w:val="333333"/>
          <w:sz w:val="32"/>
          <w:lang w:val="en-US" w:eastAsia="zh-CN"/>
          <w:szCs w:val="32"/>
          <w:kern w:val="0"/>
          <w:bCs/>
          <w:rFonts w:ascii="黑体" w:hAnsi="黑体" w:eastAsia="黑体" w:hint="eastAsia"/>
        </w:rPr>
        <w:t xml:space="preserve">参与</w:t>
      </w:r>
      <w:r>
        <w:rPr>
          <w:b w:val="0"/>
          <w:color w:val="333333"/>
          <w:sz w:val="32"/>
          <w:szCs w:val="32"/>
          <w:kern w:val="0"/>
          <w:bCs/>
          <w:rFonts w:ascii="黑体" w:hAnsi="黑体" w:eastAsia="黑体" w:hint="eastAsia"/>
        </w:rPr>
        <w:t xml:space="preserve">对象</w:t>
      </w:r>
      <w:r>
        <w:rPr>
          <w:b w:val="0"/>
          <w:color w:val="333333"/>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学院全体全日制在校学生</w:t>
      </w: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组织形式</w:t>
      </w:r>
      <w:r>
        <w:rPr>
          <w:b w:val="0"/>
          <w:color w:val="333333"/>
          <w:sz w:val="32"/>
          <w:lang w:val="en-US" w:eastAsia="zh-CN"/>
          <w:szCs w:val="32"/>
          <w:kern w:val="0"/>
          <w:bCs/>
          <w:rFonts w:ascii="黑体" w:hAnsi="黑体" w:eastAsia="黑体" w:hint="eastAsia"/>
        </w:rPr>
      </w:r>
    </w:p>
    <w:p>
      <w:pPr>
        <w:pStyle w:val="HtmlNormal"/>
        <w:keepNext w:val="0"/>
        <w:keepLines w:val="0"/>
        <w:wordWrap w:val="0"/>
        <w:widowControl/>
        <w:suppressLineNumbers w:val="off"/>
        <w:shd w:val="clear" w:color="auto" w:fill="FFFFFF"/>
        <w:spacing w:line="315" w:lineRule="atLeast"/>
        <w:ind w:firstLine="458" w:left="0"/>
        <w:rPr>
          <w:color w:val="333333"/>
          <w:sz w:val="32"/>
          <w:lang w:val="en-US" w:eastAsia="zh-CN" w:bidi="ar-SA"/>
          <w:szCs w:val="32"/>
          <w:kern w:val="0"/>
          <w:rFonts w:ascii="仿宋_GB2312" w:hAnsi="仿宋_GB2312" w:eastAsia="仿宋_GB2312" w:hint="eastAsia"/>
        </w:rPr>
      </w:pPr>
      <w:r>
        <w:rPr>
          <w:color w:val="333333"/>
          <w:sz w:val="32"/>
          <w:lang w:val="en-US" w:eastAsia="zh-CN" w:bidi="ar-SA"/>
          <w:szCs w:val="32"/>
          <w:kern w:val="0"/>
          <w:rFonts w:ascii="仿宋_GB2312" w:hAnsi="仿宋_GB2312" w:eastAsia="仿宋_GB2312" w:hint="eastAsia"/>
        </w:rPr>
        <w:t xml:space="preserve">（一）个人实践策划</w:t>
      </w:r>
      <w:r>
        <w:rPr>
          <w:color w:val="333333"/>
          <w:sz w:val="32"/>
          <w:lang w:val="en-US" w:eastAsia="zh-CN" w:bidi="ar-SA"/>
          <w:szCs w:val="32"/>
          <w:kern w:val="0"/>
          <w:rFonts w:ascii="仿宋_GB2312" w:hAnsi="仿宋_GB2312" w:eastAsia="仿宋_GB2312" w:hint="eastAsia"/>
        </w:rPr>
      </w:r>
    </w:p>
    <w:p>
      <w:pPr>
        <w:pStyle w:val="HtmlNormal"/>
        <w:keepNext w:val="0"/>
        <w:keepLines w:val="0"/>
        <w:wordWrap w:val="0"/>
        <w:widowControl/>
        <w:suppressLineNumbers w:val="off"/>
        <w:shd w:val="clear" w:color="auto" w:fill="FFFFFF"/>
        <w:spacing w:line="315" w:lineRule="atLeast"/>
        <w:ind w:firstLine="458" w:left="0"/>
        <w:rPr>
          <w:color w:val="333333"/>
          <w:sz w:val="32"/>
          <w:lang w:val="en-US" w:eastAsia="zh-CN" w:bidi="ar-SA"/>
          <w:szCs w:val="32"/>
          <w:kern w:val="0"/>
          <w:rFonts w:ascii="仿宋_GB2312" w:hAnsi="仿宋_GB2312" w:eastAsia="仿宋_GB2312" w:hint="eastAsia"/>
        </w:rPr>
      </w:pPr>
      <w:r>
        <w:rPr>
          <w:color w:val="333333"/>
          <w:sz w:val="32"/>
          <w:lang w:val="en-US" w:eastAsia="zh-CN" w:bidi="ar-SA"/>
          <w:szCs w:val="32"/>
          <w:kern w:val="0"/>
          <w:rFonts w:ascii="仿宋_GB2312" w:hAnsi="仿宋_GB2312" w:eastAsia="仿宋_GB2312" w:hint="eastAsia"/>
        </w:rPr>
        <w:t xml:space="preserve">（二）团队实践策划（可组3-6人，建议4人）</w:t>
      </w:r>
      <w:r>
        <w:rPr>
          <w:color w:val="333333"/>
          <w:sz w:val="32"/>
          <w:lang w:val="en-US" w:eastAsia="zh-CN" w:bidi="ar-SA"/>
          <w:szCs w:val="32"/>
          <w:kern w:val="0"/>
          <w:rFonts w:ascii="仿宋_GB2312" w:hAnsi="仿宋_GB2312" w:eastAsia="仿宋_GB2312" w:hint="eastAsia"/>
        </w:rPr>
      </w:r>
    </w:p>
    <w:p>
      <w:pPr>
        <w:pStyle w:val="HtmlNormal"/>
        <w:keepNext w:val="0"/>
        <w:keepLines w:val="0"/>
        <w:wordWrap w:val="0"/>
        <w:widowControl/>
        <w:suppressLineNumbers w:val="off"/>
        <w:shd w:val="clear" w:color="auto" w:fill="FFFFFF"/>
        <w:spacing w:line="315" w:lineRule="atLeast"/>
        <w:ind w:firstLine="458" w:left="0"/>
        <w:rPr>
          <w:color w:val="333333"/>
          <w:sz w:val="32"/>
          <w:lang w:val="en-US" w:eastAsia="zh-CN" w:bidi="ar-SA"/>
          <w:szCs w:val="32"/>
          <w:kern w:val="0"/>
          <w:rFonts w:ascii="仿宋_GB2312" w:hAnsi="仿宋_GB2312" w:eastAsia="仿宋_GB2312" w:hint="eastAsia"/>
        </w:rPr>
      </w:pPr>
      <w:r>
        <w:rPr>
          <w:color w:val="333333"/>
          <w:sz w:val="32"/>
          <w:lang w:val="en-US" w:eastAsia="zh-CN" w:bidi="ar-SA"/>
          <w:szCs w:val="32"/>
          <w:kern w:val="0"/>
          <w:rFonts w:ascii="仿宋_GB2312" w:hAnsi="仿宋_GB2312" w:eastAsia="仿宋_GB2312" w:hint="eastAsia"/>
        </w:rPr>
        <w:t xml:space="preserve">各位同学根据自身情况及活动开展的实效性，可自主进行社会实践活动策划。实践的主题可以参考以下几个方面：</w:t>
      </w:r>
      <w:r>
        <w:rPr>
          <w:color w:val="333333"/>
          <w:sz w:val="32"/>
          <w:lang w:val="en-US" w:eastAsia="zh-CN" w:bidi="ar-SA"/>
          <w:szCs w:val="32"/>
          <w:kern w:val="0"/>
          <w:rFonts w:ascii="仿宋_GB2312" w:hAnsi="仿宋_GB2312" w:eastAsia="仿宋_GB2312"/>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1.</w:t>
      </w:r>
      <w:r>
        <w:rPr>
          <w:b w:val="1"/>
          <w:color w:val="333333"/>
          <w:sz w:val="32"/>
          <w:szCs w:val="32"/>
          <w:kern w:val="0"/>
          <w:bCs/>
          <w:rFonts w:ascii="楷体_GB2312" w:hAnsi="楷体_GB2312" w:eastAsia="楷体_GB2312" w:hint="eastAsia"/>
        </w:rPr>
        <w:t xml:space="preserve">红色基因传承团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学习宣传党的百年奋斗重大成就和历史经验，依托各地红色资源，开展重走红色足迹、追溯红色记忆、访谈红色人物、挖掘红色故事、体悟红色文化等多种形式的活动。用党的科学理论武装青年，用党的初心使命感召青年，引导大学生弘扬伟大建党精神，让红色基因、革命薪火代代传承，持之以恒推进党史学习教育常态化长效化。</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2.</w:t>
      </w:r>
      <w:r>
        <w:rPr>
          <w:b w:val="1"/>
          <w:color w:val="333333"/>
          <w:sz w:val="32"/>
          <w:szCs w:val="32"/>
          <w:kern w:val="0"/>
          <w:bCs/>
          <w:rFonts w:ascii="楷体_GB2312" w:hAnsi="楷体_GB2312" w:eastAsia="楷体_GB2312" w:hint="eastAsia"/>
        </w:rPr>
        <w:t xml:space="preserve">理论普及宣讲团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走进基层、边远地区、社区、农村等，面向普通基层人民群众和青少年等群体深入开展学习宣传贯彻党的二十大精神和习近平新时代中国特色社会主义思想活动。以习近平总书记对青年学生寄语、给青年学生回信、《论党的青年工作》《习近平与大学生朋友们》等为主要内容，精心设计开展有内涵、接地气、聚人气的宣传教育活动，讲透创新理论、讲好发展成就、讲清形势任务、讲明发展前景。</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3.</w:t>
      </w:r>
      <w:r>
        <w:rPr>
          <w:b w:val="1"/>
          <w:color w:val="333333"/>
          <w:sz w:val="32"/>
          <w:szCs w:val="32"/>
          <w:kern w:val="0"/>
          <w:bCs/>
          <w:rFonts w:ascii="楷体_GB2312" w:hAnsi="楷体_GB2312" w:eastAsia="楷体_GB2312" w:hint="eastAsia"/>
        </w:rPr>
        <w:t xml:space="preserve">乡村振兴促进团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深入贯彻落实习近平总书记关于“三农”工作的重要论述，帮助和引导青年学生紧紧围绕“国之大者”深刻领会感悟为什么要推进乡村振兴、如何推进乡村振兴等系列重大理论和实践问题。了解认知乡村，特别是国家乡村振兴重点帮扶县的乡村发展状况，积极助力巩固拓展脱贫攻坚成果同乡村振兴有效衔接，帮助发展乡村产业，美化乡村环境，提升乡风文明，促进乡村公共服务，讲好乡村振兴故事。</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4.</w:t>
      </w:r>
      <w:r>
        <w:rPr>
          <w:b w:val="1"/>
          <w:color w:val="333333"/>
          <w:sz w:val="32"/>
          <w:szCs w:val="32"/>
          <w:kern w:val="0"/>
          <w:bCs/>
          <w:rFonts w:ascii="楷体_GB2312" w:hAnsi="楷体_GB2312" w:eastAsia="楷体_GB2312" w:hint="eastAsia"/>
        </w:rPr>
        <w:t xml:space="preserve">国情民生观察团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聚焦党的十八大以来党和国家事业取得的历史性成就、发生的历史性变革，以脱贫攻坚重大历史性成就、全面建成小康社会决定性成就等为现实教材，组织学生在国情考察、社会观察、调查研究、学习体验中了解国情社情民情，感受全过程人民民主生动实践，引导学生深刻领悟党的领导、领袖领航、制度优势、人民力量的关键作用，深刻领悟“两个确立”的决定性意义，增强“四个意识”、坚定“四个自信”、做到“两个维护”。</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5.</w:t>
      </w:r>
      <w:r>
        <w:rPr>
          <w:b w:val="1"/>
          <w:color w:val="333333"/>
          <w:sz w:val="32"/>
          <w:szCs w:val="32"/>
          <w:kern w:val="0"/>
          <w:bCs/>
          <w:rFonts w:ascii="楷体_GB2312" w:hAnsi="楷体_GB2312" w:eastAsia="楷体_GB2312" w:hint="eastAsia"/>
        </w:rPr>
        <w:t xml:space="preserve">民族团结实践团</w:t>
      </w:r>
      <w:r>
        <w:rPr>
          <w:b w:val="1"/>
          <w:color w:val="333333"/>
          <w:sz w:val="32"/>
          <w:szCs w:val="32"/>
          <w:kern w:val="0"/>
          <w:bCs/>
          <w:rFonts w:ascii="楷体_GB2312" w:hAnsi="楷体_GB2312" w:eastAsia="楷体_GB2312" w:hint="eastAsia"/>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贯彻落实中央民族工作会议、中央第七次西藏工作座谈会和第三次中央新疆工作座谈会精神，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r>
        <w:rPr>
          <w:color w:val="333333"/>
          <w:sz w:val="30"/>
          <w:szCs w:val="30"/>
          <w:kern w:val="0"/>
          <w:rFonts w:ascii="仿宋" w:hAnsi="仿宋" w:eastAsia="仿宋"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6.</w:t>
      </w:r>
      <w:r>
        <w:rPr>
          <w:b w:val="1"/>
          <w:color w:val="333333"/>
          <w:sz w:val="32"/>
          <w:lang w:eastAsia="zh-CN"/>
          <w:szCs w:val="32"/>
          <w:kern w:val="0"/>
          <w:bCs/>
          <w:rFonts w:ascii="楷体_GB2312" w:hAnsi="楷体_GB2312" w:eastAsia="楷体_GB2312" w:hint="eastAsia"/>
        </w:rPr>
        <w:t xml:space="preserve">结合自身专业开展社会实践活动</w:t>
      </w:r>
      <w:r>
        <w:rPr>
          <w:b w:val="1"/>
          <w:color w:val="333333"/>
          <w:sz w:val="32"/>
          <w:lang w:eastAsia="zh-CN"/>
          <w:szCs w:val="32"/>
          <w:kern w:val="0"/>
          <w:bCs/>
          <w:rFonts w:ascii="楷体_GB2312" w:hAnsi="楷体_GB2312" w:eastAsia="楷体_GB2312" w:hint="eastAsia"/>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按照国家及省有关方面要求，结合专业特色或思想政治理论课的相关内容，开展主题鲜明、内容充实的社会实践活动。</w:t>
      </w: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ind w:firstLine="0" w:firstLineChars="0" w:left="0" w:leftChars="0"/>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材料提交</w:t>
      </w:r>
      <w:r>
        <w:rPr>
          <w:b w:val="0"/>
          <w:color w:val="333333"/>
          <w:sz w:val="32"/>
          <w:lang w:val="en-US" w:eastAsia="zh-CN"/>
          <w:szCs w:val="32"/>
          <w:kern w:val="0"/>
          <w:bCs/>
          <w:rFonts w:ascii="黑体" w:hAnsi="黑体" w:eastAsia="黑体"/>
        </w:rPr>
      </w:r>
    </w:p>
    <w:p>
      <w:pPr>
        <w:pStyle w:val="Normal"/>
        <w:jc w:val="both"/>
        <w:widowControl/>
        <w:shd w:val="clear" w:color="auto" w:fill="FFFFFF"/>
        <w:spacing w:line="556" w:lineRule="exact"/>
        <w:ind w:firstLine="640" w:firstLineChars="200"/>
        <w:rPr>
          <w:color w:val="333333"/>
          <w:sz w:val="32"/>
          <w:lang w:val="en-US" w:eastAsia="zh-CN"/>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参赛选手请认真填写《经济学院2024年大学生暑期社会实践策划申报表》（附件1）注：指导教师可先不填，《经济学院2024年大学生暑期社会实践策划汇总表》（附件2），申报材料电子档以班级为单位打包（文件命名：团队/个人＋专业班级＋姓名</w:t>
      </w:r>
      <w:r>
        <w:rPr>
          <w:color w:val="333333"/>
          <w:sz w:val="32"/>
          <w:szCs w:val="32"/>
          <w:kern w:val="0"/>
          <w:rFonts w:ascii="仿宋_GB2312" w:hAnsi="仿宋_GB2312" w:eastAsia="仿宋_GB2312" w:hint="eastAsia"/>
        </w:rPr>
        <w:t xml:space="preserve">）</w:t>
      </w:r>
      <w:r>
        <w:rPr>
          <w:color w:val="333333"/>
          <w:sz w:val="32"/>
          <w:lang w:eastAsia="zh-CN"/>
          <w:szCs w:val="32"/>
          <w:kern w:val="0"/>
          <w:rFonts w:ascii="仿宋_GB2312" w:hAnsi="仿宋_GB2312" w:eastAsia="仿宋_GB2312" w:hint="eastAsia"/>
        </w:rPr>
        <w:t xml:space="preserve">，</w:t>
      </w:r>
      <w:r>
        <w:rPr>
          <w:color w:val="333333"/>
          <w:sz w:val="32"/>
          <w:lang w:val="en-US" w:eastAsia="zh-CN"/>
          <w:szCs w:val="32"/>
          <w:kern w:val="0"/>
          <w:rFonts w:ascii="仿宋_GB2312" w:hAnsi="仿宋_GB2312" w:eastAsia="仿宋_GB2312" w:hint="eastAsia"/>
        </w:rPr>
        <w:t xml:space="preserve">于</w:t>
      </w:r>
      <w:r>
        <w:rPr>
          <w:b w:val="1"/>
          <w:u w:val="single"/>
          <w:color w:val="333333"/>
          <w:sz w:val="32"/>
          <w:lang w:val="en-US" w:eastAsia="zh-CN"/>
          <w:szCs w:val="32"/>
          <w:kern w:val="0"/>
          <w:bCs/>
          <w:rFonts w:ascii="仿宋_GB2312" w:hAnsi="仿宋_GB2312" w:eastAsia="仿宋_GB2312" w:hint="eastAsia"/>
        </w:rPr>
        <w:t xml:space="preserve">2024年6月7日</w:t>
      </w:r>
      <w:r>
        <w:rPr>
          <w:color w:val="333333"/>
          <w:sz w:val="32"/>
          <w:lang w:val="en-US" w:eastAsia="zh-CN"/>
          <w:rFonts w:ascii="仿宋_GB2312" w:hAnsi="仿宋_GB2312" w:eastAsia="仿宋_GB2312" w:hint="eastAsia"/>
        </w:rPr>
        <w:t xml:space="preserve">中午12:00前发送至宣传部部长杨岚邮箱2256963434@qq.com</w:t>
      </w:r>
      <w:r>
        <w:rPr>
          <w:color w:val="333333"/>
          <w:sz w:val="32"/>
          <w:lang w:val="en-US" w:eastAsia="zh-CN"/>
          <w:szCs w:val="32"/>
          <w:kern w:val="0"/>
          <w:rFonts w:ascii="仿宋_GB2312" w:hAnsi="仿宋_GB2312" w:eastAsia="仿宋_GB2312" w:hint="eastAsia"/>
        </w:rPr>
        <w:t xml:space="preserve">，并加入qq群：142674547，群内将通知相关事宜。逾期不再受理</w:t>
      </w:r>
      <w:r>
        <w:rPr>
          <w:color w:val="333333"/>
          <w:sz w:val="32"/>
          <w:lang w:val="en-US" w:eastAsia="zh-CN"/>
          <w:szCs w:val="32"/>
          <w:kern w:val="0"/>
          <w:rFonts w:ascii="仿宋_GB2312" w:hAnsi="仿宋_GB2312" w:eastAsia="仿宋_GB2312" w:hint="eastAsia"/>
        </w:rPr>
        <w:t xml:space="preserve">。</w:t>
      </w:r>
      <w:r>
        <w:rPr>
          <w:color w:val="333333"/>
          <w:sz w:val="32"/>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ind w:firstLine="0" w:firstLineChars="0" w:left="0" w:leftChars="0"/>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评选流程</w:t>
      </w:r>
      <w:r>
        <w:rPr>
          <w:b w:val="0"/>
          <w:color w:val="333333"/>
          <w:sz w:val="32"/>
          <w:lang w:val="en-US"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leftChars="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个人或团队提交材料后，将根据材料的有效性、实践性、创新性行初步筛选。</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leftChars="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复赛时间暂定2024年6月11日，地点待定。要求：PPT展示＋个人/团队陈述，展示+陈述时间控制在6分钟内。陈述过后，由现场评委进行打分，按分数从高到低进行名次排序。</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ind w:firstLine="0" w:firstLineChars="0" w:left="0" w:leftChars="0"/>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奖项设置</w:t>
      </w:r>
      <w:r>
        <w:rPr>
          <w:b w:val="0"/>
          <w:color w:val="333333"/>
          <w:sz w:val="32"/>
          <w:lang w:val="en-US" w:eastAsia="zh-CN"/>
          <w:szCs w:val="32"/>
          <w:kern w:val="0"/>
          <w:bCs/>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一等奖（团队和个人各1名）</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二等奖（团队和个人各2名）</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三等奖（团队和个人各3名）</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优秀奖（团队和个人各4名）</w:t>
      </w:r>
      <w:r>
        <w:rPr>
          <w:sz w:val="32"/>
          <w:lang w:val="en-US" w:eastAsia="zh-CN"/>
          <w:szCs w:val="32"/>
          <w:bCs/>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注：具体名额将根据报名团队/人数进行合理增减。一、二等奖获选团队将推荐至学校参加校级团队评选。</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七、经费保障</w:t>
      </w:r>
      <w:r>
        <w:rPr>
          <w:b w:val="0"/>
          <w:color w:val="333333"/>
          <w:sz w:val="32"/>
          <w:lang w:val="en-US" w:eastAsia="zh-CN"/>
          <w:szCs w:val="32"/>
          <w:kern w:val="0"/>
          <w:bCs/>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left="0" w:leftChars="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1.</w:t>
      </w:r>
      <w:r>
        <w:rPr>
          <w:sz w:val="32"/>
          <w:lang w:val="en-US" w:eastAsia="zh-CN"/>
          <w:szCs w:val="32"/>
          <w:bCs/>
          <w:rFonts w:ascii="仿宋_GB2312" w:hAnsi="仿宋_GB2312" w:eastAsia="仿宋_GB2312" w:hint="eastAsia"/>
        </w:rPr>
        <w:t xml:space="preserve">校团委根据方案可行性、创新性等要素确定校级重点团队和一般团队立项，立项团队将获得经费支持（</w:t>
      </w:r>
      <w:r>
        <w:rPr>
          <w:color w:val="333333"/>
          <w:sz w:val="32"/>
          <w:lang w:val="en-US" w:eastAsia="zh-CN"/>
          <w:szCs w:val="32"/>
          <w:kern w:val="0"/>
          <w:rFonts w:ascii="仿宋_GB2312" w:hAnsi="仿宋_GB2312" w:eastAsia="仿宋_GB2312" w:hint="eastAsia"/>
        </w:rPr>
        <w:t xml:space="preserve">重点团队7000元/个、一般团队3000元/个</w:t>
      </w:r>
      <w:r>
        <w:rPr>
          <w:sz w:val="32"/>
          <w:lang w:val="en-US" w:eastAsia="zh-CN"/>
          <w:szCs w:val="32"/>
          <w:bCs/>
          <w:rFonts w:ascii="仿宋_GB2312" w:hAnsi="仿宋_GB2312" w:eastAsia="仿宋_GB2312" w:hint="eastAsia"/>
        </w:rPr>
        <w:t xml:space="preserve">）以便实地开展社会实践活动。</w:t>
      </w:r>
      <w:r>
        <w:rPr>
          <w:color w:val="333333"/>
          <w:sz w:val="32"/>
          <w:lang w:val="en-US" w:eastAsia="zh-CN"/>
          <w:szCs w:val="32"/>
          <w:kern w:val="0"/>
          <w:rFonts w:ascii="仿宋_GB2312" w:hAnsi="仿宋_GB2312" w:eastAsia="仿宋_GB2312"/>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2.个人实践由学生个人采取自筹方式解决。</w:t>
      </w: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556" w:lineRule="exact"/>
        <w:rPr>
          <w:b w:val="0"/>
          <w:sz w:val="30"/>
          <w:szCs w:val="30"/>
          <w:bCs/>
          <w:rFonts w:ascii="仿宋" w:hAnsi="仿宋" w:eastAsia="仿宋" w:hint="eastAsia"/>
        </w:rPr>
      </w:pPr>
      <w:r>
        <w:rPr>
          <w:b w:val="0"/>
          <w:sz w:val="30"/>
          <w:szCs w:val="30"/>
          <w:bCs/>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556" w:lineRule="exact"/>
        <w:rPr>
          <w:b w:val="0"/>
          <w:sz w:val="30"/>
          <w:szCs w:val="30"/>
          <w:bCs/>
          <w:rFonts w:ascii="仿宋" w:hAnsi="仿宋" w:eastAsia="仿宋" w:hint="eastAsia"/>
        </w:rPr>
      </w:pPr>
      <w:r>
        <w:rPr>
          <w:b w:val="0"/>
          <w:sz w:val="30"/>
          <w:szCs w:val="30"/>
          <w:bCs/>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jc w:val="end"/>
        <w:widowControl w:val="off"/>
        <w:spacing w:line="556" w:lineRule="exact"/>
        <w:rPr>
          <w:b w:val="0"/>
          <w:sz w:val="32"/>
          <w:lang w:val="en-US" w:eastAsia="zh-CN"/>
          <w:szCs w:val="32"/>
          <w:bCs/>
          <w:rFonts w:ascii="仿宋_GB2312" w:hAnsi="仿宋_GB2312" w:eastAsia="仿宋_GB2312" w:hint="eastAsia"/>
        </w:rPr>
      </w:pPr>
      <w:r>
        <w:rPr>
          <w:b w:val="0"/>
          <w:sz w:val="32"/>
          <w:lang w:val="en-US" w:eastAsia="zh-CN"/>
          <w:szCs w:val="32"/>
          <w:bCs/>
          <w:rFonts w:ascii="仿宋_GB2312" w:hAnsi="仿宋_GB2312" w:eastAsia="仿宋_GB2312" w:hint="eastAsia"/>
        </w:rPr>
        <w:t xml:space="preserve">四川轻化工大学经济学院</w:t>
      </w:r>
      <w:r>
        <w:rPr>
          <w:b w:val="0"/>
          <w:sz w:val="32"/>
          <w:lang w:val="en-US" w:eastAsia="zh-CN"/>
          <w:szCs w:val="32"/>
          <w:bCs/>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end"/>
        <w:widowControl w:val="off"/>
        <w:spacing w:line="556" w:lineRule="exact"/>
        <w:rPr>
          <w:b w:val="1"/>
          <w:sz w:val="32"/>
          <w:szCs w:val="32"/>
          <w:rFonts w:ascii="仿宋_GB2312" w:hAnsi="仿宋_GB2312" w:eastAsia="仿宋_GB2312" w:hint="eastAsia"/>
        </w:rPr>
      </w:pPr>
      <w:r>
        <w:rPr>
          <w:b w:val="1"/>
          <w:sz w:val="32"/>
          <w:szCs w:val="32"/>
          <w:rFonts w:ascii="仿宋_GB2312" w:hAnsi="仿宋_GB2312" w:eastAsia="仿宋_GB2312" w:hint="eastAsia"/>
        </w:rPr>
        <w:t xml:space="preserve">                     </w:t>
      </w:r>
      <w:r>
        <w:rPr>
          <w:b w:val="0"/>
          <w:color w:val="000000"/>
          <w:sz w:val="32"/>
          <w:szCs w:val="32"/>
          <w:bCs/>
          <w:rFonts w:ascii="仿宋_GB2312" w:hAnsi="仿宋_GB2312" w:eastAsia="仿宋_GB2312" w:hint="eastAsia"/>
        </w:rPr>
        <w:t xml:space="preserve">   </w:t>
      </w:r>
      <w:r>
        <w:rPr>
          <w:b w:val="0"/>
          <w:color w:val="000000"/>
          <w:sz w:val="32"/>
          <w:lang w:val="en-US" w:eastAsia="zh-CN"/>
          <w:szCs w:val="32"/>
          <w:bCs/>
          <w:rFonts w:ascii="仿宋_GB2312" w:hAnsi="仿宋_GB2312" w:eastAsia="仿宋_GB2312" w:hint="eastAsia"/>
        </w:rPr>
        <w:t xml:space="preserve">        </w:t>
      </w:r>
      <w:r>
        <w:rPr>
          <w:b w:val="0"/>
          <w:color w:val="000000"/>
          <w:sz w:val="32"/>
          <w:szCs w:val="32"/>
          <w:bCs/>
          <w:rFonts w:ascii="仿宋_GB2312" w:hAnsi="仿宋_GB2312" w:eastAsia="仿宋_GB2312" w:hint="eastAsia"/>
        </w:rPr>
        <w:t xml:space="preserve"> 202</w:t>
      </w:r>
      <w:r>
        <w:rPr>
          <w:b w:val="0"/>
          <w:color w:val="000000"/>
          <w:sz w:val="32"/>
          <w:lang w:val="en-US" w:eastAsia="zh-CN"/>
          <w:szCs w:val="32"/>
          <w:bCs/>
          <w:rFonts w:ascii="仿宋_GB2312" w:hAnsi="仿宋_GB2312" w:eastAsia="仿宋_GB2312" w:hint="eastAsia"/>
        </w:rPr>
        <w:t xml:space="preserve">4</w:t>
      </w:r>
      <w:r>
        <w:rPr>
          <w:b w:val="0"/>
          <w:color w:val="000000"/>
          <w:sz w:val="32"/>
          <w:szCs w:val="32"/>
          <w:bCs/>
          <w:rFonts w:ascii="仿宋_GB2312" w:hAnsi="仿宋_GB2312" w:eastAsia="仿宋_GB2312" w:hint="eastAsia"/>
        </w:rPr>
        <w:t xml:space="preserve">年</w:t>
      </w:r>
      <w:r>
        <w:rPr>
          <w:b w:val="0"/>
          <w:color w:val="000000"/>
          <w:sz w:val="32"/>
          <w:lang w:val="en-US" w:eastAsia="zh-CN"/>
          <w:szCs w:val="32"/>
          <w:bCs/>
          <w:rFonts w:ascii="仿宋_GB2312" w:hAnsi="仿宋_GB2312" w:eastAsia="仿宋_GB2312" w:hint="eastAsia"/>
        </w:rPr>
        <w:t xml:space="preserve">5</w:t>
      </w:r>
      <w:r>
        <w:rPr>
          <w:b w:val="0"/>
          <w:color w:val="000000"/>
          <w:sz w:val="32"/>
          <w:szCs w:val="32"/>
          <w:bCs/>
          <w:rFonts w:ascii="仿宋_GB2312" w:hAnsi="仿宋_GB2312" w:eastAsia="仿宋_GB2312" w:hint="eastAsia"/>
        </w:rPr>
        <w:t xml:space="preserve">月28</w:t>
      </w:r>
      <w:r>
        <w:rPr>
          <w:b w:val="0"/>
          <w:color w:val="000000"/>
          <w:sz w:val="32"/>
          <w:szCs w:val="32"/>
          <w:bCs/>
          <w:rFonts w:ascii="仿宋_GB2312" w:hAnsi="仿宋_GB2312" w:eastAsia="仿宋_GB2312" w:hint="eastAsia"/>
        </w:rPr>
        <w:t xml:space="preserve">日</w:t>
      </w:r>
      <w:r>
        <w:rPr>
          <w:b w:val="1"/>
          <w:color w:val="ff0000"/>
          <w:sz w:val="32"/>
          <w:szCs w:val="32"/>
          <w:rFonts w:ascii="仿宋_GB2312" w:hAnsi="仿宋_GB2312" w:eastAsia="仿宋_GB2312" w:hint="eastAsia"/>
        </w:rPr>
      </w:r>
    </w:p>
    <w:p>
      <w:pPr>
        <w:pStyle w:val="UserStyle_8"/>
        <w:jc w:val="both"/>
        <w:rPr>
          <w:rFonts w:hint="eastAsia"/>
        </w:rPr>
      </w:pPr>
      <w:r>
        <w:rPr>
          <w:rFonts w:hint="eastAsia"/>
        </w:rPr>
        <w:t xml:space="preserve">窗体底端</w:t>
      </w:r>
    </w:p>
    <w:sectPr>
      <w:headerReference r:id="rId4" w:type="default"/>
      <w:type w:val="nextPage"/>
      <w:docGrid w:type="lines" w:linePitch="312" w:charSpace="0"/>
      <w:pgSz w:w="11906" w:h="16838"/>
      <w:pgMar w:top="1440" w:right="1800" w:bottom="1440" w:left="1800" w:header="851" w:footer="992" w:gutter="0"/>
      <w:rtlGutter/>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01"/>
    <w:family w:val="swiss"/>
    <w:pitch w:val="default"/>
    <w:sig w:usb0="E0002EFF" w:usb1="C000785B" w:usb2="00000009" w:usb3="00000000" w:csb0="400001FF" w:csb1="FFFF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Header"/>
      <w:pBdr>
        <w:bottom w:val="none" w:color="000000" w:sz="0" w:space="0"/>
      </w:pBdr>
      <w:tabs>
        <w:tab w:val="clear" w:pos="4153"/>
        <w:tab w:val="clear" w:pos="8306"/>
      </w:tabs>
    </w:pPr>
    <w:r/>
  </w:p>
</w:hdr>
</file>

<file path=word/numbering.xml><?xml version="1.0" encoding="utf-8"?>
<w:numbering xmlns:a="http://schemas.openxmlformats.org/drawingml/2006/main" xmlns:wpi="http://schemas.microsoft.com/office/word/2010/wordprocessingInk" xmlns:w10="urn:schemas-microsoft-com:office:word" xmlns:m="http://schemas.openxmlformats.org/officeDocument/2006/math" xmlns:w="http://schemas.openxmlformats.org/wordprocessingml/2006/main" xmlns:o="urn:schemas-microsoft-com:office:office" xmlns:wp="http://schemas.openxmlformats.org/drawingml/2006/wordprocessingDrawing" xmlns:wpg="http://schemas.microsoft.com/office/word/2010/wordprocessingGroup" xmlns:wp14="http://schemas.microsoft.com/office/word/2010/wordprocessingDrawing" xmlns:v="urn:schemas-microsoft-com:vml" xmlns:w14="http://schemas.microsoft.com/office/word/2010/wordml" xmlns:mc="http://schemas.openxmlformats.org/markup-compatibility/2006" xmlns:wne="http://schemas.microsoft.com/office/word/2006/wordml" xmlns:wpc="http://schemas.microsoft.com/office/word/2010/wordprocessingCanvas" xmlns:r="http://schemas.openxmlformats.org/officeDocument/2006/relationships" xmlns:wps="http://schemas.microsoft.com/office/word/2010/wordprocessingShape" mc:Ignorable="w14 wp14">
  <w:abstractNum w:abstractNumId="0">
    <w:nsid w:val="5D4B2FA3"/>
    <w:multiLevelType w:val="singleLevel"/>
    <w:tmpl w:val="5D4B2FA3"/>
    <w:lvl w:ilvl="0">
      <w:start w:val="3"/>
      <w:numFmt w:val="chineseCounting"/>
      <w:suff w:val="nothing"/>
      <w:lvlText w:val="%1、"/>
      <w:lvlJc w:val="left"/>
      <w:pPr>
        <w:pStyle w:val="Normal"/>
      </w:pPr>
      <w:rPr>
        <w:rFonts w:hint="eastAsia"/>
      </w:rPr>
    </w:lvl>
  </w:abstractNum>
  <w:num w:numId="1">
    <w:abstractNumId w:val="0"/>
  </w:num>
</w:numbering>
</file>

<file path=word/settings.xml><?xml version="1.0" encoding="utf-8"?>
<w:settings xmlns:w="http://schemas.openxmlformats.org/wordprocessingml/2006/main">
  <w:defaultTabStop w:val="420"/>
  <w:displayHorizontalDrawingGridEvery w:val="1"/>
  <w:displayVerticalDrawingGridEvery w:val="1"/>
  <w:zoom w:percent="110"/>
  <w:compat>
    <w:balanceSingleByteDoubleByteWidth/>
    <w:doNotLeaveBackslashAlon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1"/>
      <w:lang w:val="en-US" w:eastAsia="zh-CN" w:bidi="ar-SA"/>
      <w:szCs w:val="22"/>
      <w:kern w:val="2"/>
      <w:rFonts w:ascii="Calibri" w:hAnsi="Calibri" w:eastAsia="宋体"/>
    </w:rPr>
  </w:style>
  <w:style w:type="paragraph" w:styleId="Heading1">
    <w:name w:val="标题 1"/>
    <w:basedOn w:val="Normal"/>
    <w:link w:val="UserStyle_0"/>
    <w:pPr>
      <w:jc w:val="start"/>
      <w:outlineLvl w:val="0"/>
      <w:spacing w:afterAutospacing="1" w:beforeAutospacing="1"/>
    </w:pPr>
    <w:rPr>
      <w:b w:val="1"/>
      <w:sz w:val="48"/>
      <w:szCs w:val="48"/>
      <w:kern w:val="44"/>
      <w:rFonts w:ascii="宋体" w:hAnsi="宋体"/>
    </w:rPr>
  </w:style>
  <w:style w:type="character" w:styleId="NormalCharacter">
    <w:name w:val="默认段落字体"/>
    <w:link w:val="Normal"/>
  </w:style>
  <w:style w:type="table" w:styleId="TableNormal">
    <w:name w:val="普通表格"/>
    <w:link w:val="Normal"/>
  </w:style>
  <w:style w:type="character" w:styleId="UserStyle_0">
    <w:name w:val="标题 1 字符"/>
    <w:basedOn w:val="NormalCharacter"/>
    <w:link w:val="Heading1"/>
    <w:rPr>
      <w:b w:val="1"/>
      <w:sz w:val="44"/>
      <w:szCs w:val="44"/>
      <w:kern w:val="44"/>
      <w:bCs/>
      <w:rFonts w:ascii="Calibri" w:hAnsi="Calibri"/>
    </w:rPr>
  </w:style>
  <w:style w:type="paragraph" w:styleId="BodyTextIndent">
    <w:name w:val="正文文本缩进"/>
    <w:basedOn w:val="Normal"/>
    <w:link w:val="UserStyle_1"/>
    <w:pPr>
      <w:ind w:firstLine="640" w:firstLineChars="200"/>
    </w:pPr>
    <w:rPr>
      <w:sz w:val="32"/>
      <w:szCs w:val="20"/>
      <w:rFonts w:ascii="Times New Roman" w:hAnsi="Times New Roman" w:eastAsia="华文行楷"/>
    </w:rPr>
  </w:style>
  <w:style w:type="character" w:styleId="UserStyle_1">
    <w:name w:val="正文文本缩进 字符"/>
    <w:basedOn w:val="NormalCharacter"/>
    <w:link w:val="BodyTextIndent"/>
    <w:rPr>
      <w:sz w:val="32"/>
      <w:kern w:val="2"/>
      <w:rFonts w:ascii="华文行楷" w:hAnsi="华文行楷" w:eastAsia="华文行楷"/>
    </w:rPr>
  </w:style>
  <w:style w:type="paragraph" w:styleId="Footer">
    <w:name w:val="页脚"/>
    <w:basedOn w:val="Normal"/>
    <w:link w:val="UserStyle_2"/>
    <w:pPr>
      <w:snapToGrid w:val="0"/>
      <w:jc w:val="start"/>
      <w:tabs>
        <w:tab w:val="center" w:pos="4153"/>
        <w:tab w:val="right" w:pos="8306"/>
      </w:tabs>
    </w:pPr>
    <w:rPr>
      <w:sz w:val="18"/>
      <w:szCs w:val="18"/>
    </w:rPr>
  </w:style>
  <w:style w:type="character" w:styleId="UserStyle_2">
    <w:name w:val="页脚 字符"/>
    <w:basedOn w:val="NormalCharacter"/>
    <w:link w:val="Footer"/>
    <w:rPr>
      <w:sz w:val="18"/>
      <w:szCs w:val="18"/>
      <w:kern w:val="2"/>
      <w:rFonts w:ascii="Calibri" w:hAnsi="Calibri" w:eastAsia="宋体"/>
    </w:rPr>
  </w:style>
  <w:style w:type="paragraph" w:styleId="Header">
    <w:name w:val="页眉"/>
    <w:basedOn w:val="Normal"/>
    <w:link w:val="UserStyle_3"/>
    <w:pPr>
      <w:snapToGrid w:val="0"/>
      <w:jc w:val="center"/>
      <w:pBdr>
        <w:bottom w:val="single" w:color="000000" w:sz="6" w:space="1"/>
      </w:pBdr>
      <w:tabs>
        <w:tab w:val="center" w:pos="4153"/>
        <w:tab w:val="right" w:pos="8306"/>
      </w:tabs>
    </w:pPr>
    <w:rPr>
      <w:sz w:val="18"/>
      <w:szCs w:val="18"/>
    </w:rPr>
  </w:style>
  <w:style w:type="character" w:styleId="UserStyle_3">
    <w:name w:val="页眉 字符"/>
    <w:basedOn w:val="NormalCharacter"/>
    <w:link w:val="Header"/>
    <w:rPr>
      <w:sz w:val="18"/>
      <w:szCs w:val="18"/>
      <w:kern w:val="2"/>
      <w:rFonts w:ascii="Calibri" w:hAnsi="Calibri" w:eastAsia="宋体"/>
    </w:rPr>
  </w:style>
  <w:style w:type="paragraph" w:styleId="HtmlNormal">
    <w:name w:val="普通(网站)"/>
    <w:basedOn w:val="Normal"/>
    <w:link w:val="Normal"/>
    <w:pPr>
      <w:jc w:val="start"/>
      <w:widowControl/>
      <w:spacing w:after="100" w:afterAutospacing="1" w:before="100" w:beforeAutospacing="1"/>
    </w:pPr>
    <w:rPr>
      <w:sz w:val="24"/>
      <w:szCs w:val="24"/>
      <w:kern w:val="0"/>
      <w:rFonts w:ascii="宋体" w:hAnsi="宋体"/>
    </w:rPr>
  </w:style>
  <w:style w:type="character" w:styleId="Strong">
    <w:name w:val="要点"/>
    <w:basedOn w:val="NormalCharacter"/>
    <w:link w:val="Normal"/>
    <w:rPr>
      <w:b w:val="1"/>
      <w:bCs/>
    </w:rPr>
  </w:style>
  <w:style w:type="character" w:styleId="FollowedHyperlink">
    <w:name w:val="已访问的超链接"/>
    <w:basedOn w:val="NormalCharacter"/>
    <w:link w:val="Normal"/>
    <w:rPr>
      <w:u w:val="none"/>
      <w:color w:val="2b2b2b"/>
    </w:rPr>
  </w:style>
  <w:style w:type="character" w:styleId="Emphasis">
    <w:name w:val="强调"/>
    <w:basedOn w:val="NormalCharacter"/>
    <w:link w:val="Normal"/>
  </w:style>
  <w:style w:type="character" w:styleId="Hyperlink">
    <w:name w:val="超链接"/>
    <w:basedOn w:val="NormalCharacter"/>
    <w:link w:val="Normal"/>
    <w:rPr>
      <w:u w:val="none"/>
      <w:color w:val="2b2b2b"/>
    </w:rPr>
  </w:style>
  <w:style w:type="character" w:styleId="UserStyle_4">
    <w:name w:val="ds-unread-count"/>
    <w:basedOn w:val="NormalCharacter"/>
    <w:link w:val="Normal"/>
    <w:rPr>
      <w:b w:val="1"/>
      <w:color w:val="ee3322"/>
    </w:rPr>
  </w:style>
  <w:style w:type="character" w:styleId="UserStyle_5">
    <w:name w:val="ds-reads-from"/>
    <w:basedOn w:val="NormalCharacter"/>
    <w:link w:val="Normal"/>
  </w:style>
  <w:style w:type="character" w:styleId="UserStyle_6">
    <w:name w:val="ds-reads-app-special"/>
    <w:basedOn w:val="NormalCharacter"/>
    <w:link w:val="Normal"/>
    <w:rPr>
      <w:color w:val="ffffff"/>
      <w:shd w:val="clear" w:color="auto" w:fill="F94A47"/>
    </w:rPr>
  </w:style>
  <w:style w:type="paragraph" w:styleId="UserStyle_7">
    <w:name w:val="_Style 16"/>
    <w:basedOn w:val="Normal"/>
    <w:link w:val="Normal"/>
    <w:pPr>
      <w:jc w:val="center"/>
      <w:pBdr>
        <w:bottom w:val="single" w:color="000000" w:sz="6" w:space="1"/>
      </w:pBdr>
    </w:pPr>
    <w:rPr>
      <w:vanish/>
      <w:sz w:val="16"/>
      <w:rFonts w:ascii="Arial"/>
    </w:rPr>
  </w:style>
  <w:style w:type="paragraph" w:styleId="UserStyle_8">
    <w:name w:val="_Style 17"/>
    <w:basedOn w:val="Normal"/>
    <w:link w:val="Normal"/>
    <w:pPr>
      <w:jc w:val="center"/>
      <w:pBdr>
        <w:top w:val="single" w:color="000000" w:sz="6" w:space="1"/>
      </w:pBdr>
    </w:pPr>
    <w:rPr>
      <w:vanish/>
      <w:sz w:val="16"/>
      <w:rFonts w:ascii="Arial"/>
    </w:rPr>
  </w:style>
  <w:style w:type="paragraph" w:styleId="UserStyle_9">
    <w:name w:val="abstract"/>
    <w:basedOn w:val="Normal"/>
    <w:link w:val="Normal"/>
    <w:pPr>
      <w:jc w:val="start"/>
    </w:pPr>
    <w:rPr>
      <w:kern w:val="0"/>
    </w:rPr>
  </w:style>
  <w:style w:type="character" w:styleId="UserStyle_10">
    <w:name w:val="bg"/>
    <w:basedOn w:val="NormalCharacter"/>
    <w:link w:val="Normal"/>
  </w:style>
  <w:style w:type="character" w:styleId="UserStyle_11">
    <w:name w:val="item-name"/>
    <w:basedOn w:val="NormalCharacter"/>
    <w:link w:val="Normal"/>
  </w:style>
  <w:style w:type="character" w:styleId="UserStyle_12">
    <w:name w:val="item-name1"/>
    <w:basedOn w:val="NormalCharacter"/>
    <w:link w:val="Normal"/>
  </w:style>
  <w:style w:type="character" w:styleId="UserStyle_13">
    <w:name w:val="on2"/>
    <w:basedOn w:val="NormalCharacter"/>
    <w:link w:val="Normal"/>
    <w:rPr>
      <w:color w:val="d31518"/>
    </w:rPr>
  </w:style>
  <w:style w:type="character" w:styleId="UserStyle_14">
    <w:name w:val="page-article"/>
    <w:basedOn w:val="NormalCharacter"/>
    <w:link w:val="Normal"/>
    <w:rPr>
      <w:bdr w:val="single" w:color="000000" w:sz="4" w:space="0"/>
    </w:rPr>
  </w:style>
  <w:style w:type="paragraph" w:styleId="179">
    <w:name w:val="List Paragraph"/>
    <w:basedOn w:val="Normal"/>
    <w:link w:val="Normal"/>
    <w:pPr>
      <w:ind w:firstLine="420" w:firstLineChars="200"/>
    </w:pPr>
  </w:style>
</w:styles>
</file>

<file path=word/_rels/document.xml.rels><?xml version="1.0" encoding="UTF-8" standalone="yes"?><Relationships xmlns="http://schemas.openxmlformats.org/package/2006/relationships"><Relationship Id="rId4" Type="http://schemas.openxmlformats.org/officeDocument/2006/relationships/header" Target="head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numbering" Target="numbering.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Heading1"/>
        <w:jc w:val="center"/>
        <w:widowControl/>
        <w:spacing w:afterAutospacing="0" w:beforeAutospacing="0" w:line="556" w:lineRule="exact"/>
        <w:rPr>
          <w:b w:val="0"/>
          <w:color w:val="000000"/>
          <w:sz w:val="44"/>
          <w:lang w:val="en-US" w:eastAsia="zh-CN"/>
          <w:szCs w:val="44"/>
          <w:bCs/>
          <w:shd w:val="clear" w:color="auto" w:fill="FFFFFF"/>
          <w:rFonts w:ascii="方正小标宋简体" w:hAnsi="方正小标宋简体" w:eastAsia="方正小标宋简体" w:hint="eastAsia"/>
        </w:rPr>
      </w:pPr>
      <w:r>
        <w:rPr>
          <w:b w:val="0"/>
          <w:color w:val="000000"/>
          <w:sz w:val="44"/>
          <w:lang w:val="en-US" w:eastAsia="zh-CN"/>
          <w:szCs w:val="44"/>
          <w:bCs/>
          <w:shd w:val="clear" w:color="auto" w:fill="FFFFFF"/>
          <w:rFonts w:ascii="方正小标宋简体" w:hAnsi="方正小标宋简体" w:eastAsia="方正小标宋简体" w:hint="eastAsia"/>
        </w:rPr>
        <w:t xml:space="preserve">经济学院</w:t>
      </w:r>
      <w:r>
        <w:rPr>
          <w:b w:val="0"/>
          <w:color w:val="000000"/>
          <w:sz w:val="44"/>
          <w:szCs w:val="44"/>
          <w:bCs/>
          <w:shd w:val="clear" w:color="auto" w:fill="FFFFFF"/>
          <w:rFonts w:ascii="方正小标宋简体" w:hAnsi="方正小标宋简体" w:eastAsia="方正小标宋简体" w:hint="eastAsia"/>
        </w:rPr>
        <w:t xml:space="preserve">关于开展202</w:t>
      </w:r>
      <w:r>
        <w:rPr>
          <w:b w:val="0"/>
          <w:color w:val="000000"/>
          <w:sz w:val="44"/>
          <w:lang w:val="en-US" w:eastAsia="zh-CN"/>
          <w:szCs w:val="44"/>
          <w:bCs/>
          <w:shd w:val="clear" w:color="auto" w:fill="FFFFFF"/>
          <w:rFonts w:ascii="方正小标宋简体" w:hAnsi="方正小标宋简体" w:eastAsia="方正小标宋简体" w:hint="eastAsia"/>
        </w:rPr>
        <w:t xml:space="preserve">4</w:t>
      </w:r>
      <w:r>
        <w:rPr>
          <w:b w:val="0"/>
          <w:color w:val="000000"/>
          <w:sz w:val="44"/>
          <w:szCs w:val="44"/>
          <w:bCs/>
          <w:shd w:val="clear" w:color="auto" w:fill="FFFFFF"/>
          <w:rFonts w:ascii="方正小标宋简体" w:hAnsi="方正小标宋简体" w:eastAsia="方正小标宋简体" w:hint="eastAsia"/>
        </w:rPr>
        <w:t xml:space="preserve">年</w:t>
      </w:r>
      <w:r>
        <w:rPr>
          <w:b w:val="0"/>
          <w:color w:val="000000"/>
          <w:sz w:val="44"/>
          <w:szCs w:val="44"/>
          <w:bCs/>
          <w:shd w:val="clear" w:color="auto" w:fill="FFFFFF"/>
          <w:rFonts w:ascii="方正小标宋简体" w:hAnsi="方正小标宋简体" w:eastAsia="方正小标宋简体" w:hint="eastAsia"/>
        </w:rPr>
      </w:r>
    </w:p>
    <w:p>
      <w:pPr>
        <w:pStyle w:val="Heading1"/>
        <w:jc w:val="center"/>
        <w:widowControl/>
        <w:spacing w:afterAutospacing="0" w:beforeAutospacing="0" w:line="556" w:lineRule="exact"/>
        <w:rPr>
          <w:b w:val="0"/>
          <w:color w:val="000000"/>
          <w:sz w:val="44"/>
          <w:szCs w:val="44"/>
          <w:bCs/>
          <w:shd w:val="clear" w:color="auto" w:fill="FFFFFF"/>
          <w:rFonts w:ascii="方正小标宋简体" w:hAnsi="方正小标宋简体" w:eastAsia="方正小标宋简体" w:hint="eastAsia"/>
        </w:rPr>
      </w:pPr>
      <w:r>
        <w:rPr>
          <w:b w:val="0"/>
          <w:color w:val="000000"/>
          <w:sz w:val="44"/>
          <w:szCs w:val="44"/>
          <w:bCs/>
          <w:shd w:val="clear" w:color="auto" w:fill="FFFFFF"/>
          <w:rFonts w:ascii="方正小标宋简体" w:hAnsi="方正小标宋简体" w:eastAsia="方正小标宋简体" w:hint="eastAsia"/>
        </w:rPr>
        <w:t xml:space="preserve">大学生暑期社会实践</w:t>
      </w:r>
      <w:r>
        <w:rPr>
          <w:b w:val="0"/>
          <w:color w:val="000000"/>
          <w:sz w:val="44"/>
          <w:lang w:val="en-US" w:eastAsia="zh-CN"/>
          <w:szCs w:val="44"/>
          <w:bCs/>
          <w:shd w:val="clear" w:color="auto" w:fill="FFFFFF"/>
          <w:rFonts w:ascii="方正小标宋简体" w:hAnsi="方正小标宋简体" w:eastAsia="方正小标宋简体" w:hint="eastAsia"/>
        </w:rPr>
        <w:t xml:space="preserve">策划比赛</w:t>
      </w:r>
      <w:r>
        <w:rPr>
          <w:b w:val="0"/>
          <w:color w:val="000000"/>
          <w:sz w:val="44"/>
          <w:szCs w:val="44"/>
          <w:bCs/>
          <w:shd w:val="clear" w:color="auto" w:fill="FFFFFF"/>
          <w:rFonts w:ascii="方正小标宋简体" w:hAnsi="方正小标宋简体" w:eastAsia="方正小标宋简体" w:hint="eastAsia"/>
        </w:rPr>
        <w:t xml:space="preserve">的通知</w:t>
      </w:r>
      <w:r>
        <w:rPr>
          <w:b w:val="0"/>
          <w:color w:val="000000"/>
          <w:sz w:val="44"/>
          <w:szCs w:val="44"/>
          <w:bCs/>
          <w:shd w:val="clear" w:color="auto" w:fill="FFFFFF"/>
          <w:rFonts w:ascii="方正小标宋简体" w:hAnsi="方正小标宋简体" w:eastAsia="方正小标宋简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各位同学</w:t>
      </w:r>
      <w:r>
        <w:rPr>
          <w:color w:val="333333"/>
          <w:sz w:val="32"/>
          <w:szCs w:val="32"/>
          <w:kern w:val="0"/>
          <w:rFonts w:ascii="仿宋_GB2312" w:hAnsi="仿宋_GB2312" w:eastAsia="仿宋_GB2312" w:hint="eastAsia"/>
        </w:rPr>
        <w:t xml:space="preserve">：</w:t>
      </w:r>
      <w:r>
        <w:rPr>
          <w:color w:val="333333"/>
          <w:sz w:val="32"/>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szCs w:val="32"/>
          <w:kern w:val="0"/>
          <w:rFonts w:ascii="仿宋_GB2312" w:hAnsi="仿宋_GB2312" w:eastAsia="仿宋_GB2312" w:hint="eastAsia"/>
        </w:rPr>
      </w:pPr>
      <w:r>
        <w:rPr>
          <w:color w:val="333333"/>
          <w:sz w:val="32"/>
          <w:szCs w:val="32"/>
          <w:kern w:val="0"/>
          <w:rFonts w:ascii="仿宋_GB2312" w:hAnsi="仿宋_GB2312" w:eastAsia="仿宋_GB2312" w:hint="eastAsia"/>
        </w:rPr>
        <w:t xml:space="preserve">为深入学习贯彻党的二十大精神以及习近平总书记关于青年工作的重要思想，</w:t>
      </w:r>
      <w:r>
        <w:rPr>
          <w:color w:val="333333"/>
          <w:sz w:val="32"/>
          <w:lang w:val="en-US" w:eastAsia="zh-CN"/>
          <w:szCs w:val="32"/>
          <w:kern w:val="0"/>
          <w:rFonts w:ascii="仿宋_GB2312" w:hAnsi="仿宋_GB2312" w:eastAsia="仿宋_GB2312" w:hint="eastAsia"/>
        </w:rPr>
        <w:t xml:space="preserve">充分</w:t>
      </w:r>
      <w:r>
        <w:rPr>
          <w:color w:val="333333"/>
          <w:sz w:val="32"/>
          <w:szCs w:val="32"/>
          <w:kern w:val="0"/>
          <w:rFonts w:ascii="仿宋_GB2312" w:hAnsi="仿宋_GB2312" w:eastAsia="仿宋_GB2312" w:hint="eastAsia"/>
        </w:rPr>
        <w:t xml:space="preserve">发挥共青团实践育人在</w:t>
      </w:r>
      <w:r>
        <w:rPr>
          <w:color w:val="333333"/>
          <w:sz w:val="32"/>
          <w:lang w:val="en-US" w:eastAsia="zh-CN"/>
          <w:szCs w:val="32"/>
          <w:kern w:val="0"/>
          <w:rFonts w:ascii="仿宋_GB2312" w:hAnsi="仿宋_GB2312" w:eastAsia="仿宋_GB2312" w:hint="eastAsia"/>
        </w:rPr>
        <w:t xml:space="preserve">学校人才培养</w:t>
      </w:r>
      <w:r>
        <w:rPr>
          <w:color w:val="333333"/>
          <w:sz w:val="32"/>
          <w:szCs w:val="32"/>
          <w:kern w:val="0"/>
          <w:rFonts w:ascii="仿宋_GB2312" w:hAnsi="仿宋_GB2312" w:eastAsia="仿宋_GB2312" w:hint="eastAsia"/>
        </w:rPr>
        <w:t xml:space="preserve">工作格局中的重要作用，经</w:t>
      </w:r>
      <w:r>
        <w:rPr>
          <w:color w:val="333333"/>
          <w:sz w:val="32"/>
          <w:lang w:val="en-US" w:eastAsia="zh-CN"/>
          <w:szCs w:val="32"/>
          <w:kern w:val="0"/>
          <w:rFonts w:ascii="仿宋_GB2312" w:hAnsi="仿宋_GB2312" w:eastAsia="仿宋_GB2312" w:hint="eastAsia"/>
        </w:rPr>
        <w:t xml:space="preserve">学院团委</w:t>
      </w:r>
      <w:r>
        <w:rPr>
          <w:color w:val="333333"/>
          <w:sz w:val="32"/>
          <w:szCs w:val="32"/>
          <w:kern w:val="0"/>
          <w:rFonts w:ascii="仿宋_GB2312" w:hAnsi="仿宋_GB2312" w:eastAsia="仿宋_GB2312" w:hint="eastAsia"/>
        </w:rPr>
        <w:t xml:space="preserve">研究，决定开展202</w:t>
      </w:r>
      <w:r>
        <w:rPr>
          <w:color w:val="333333"/>
          <w:sz w:val="32"/>
          <w:lang w:val="en-US" w:eastAsia="zh-CN"/>
          <w:szCs w:val="32"/>
          <w:kern w:val="0"/>
          <w:rFonts w:ascii="仿宋_GB2312" w:hAnsi="仿宋_GB2312" w:eastAsia="仿宋_GB2312" w:hint="eastAsia"/>
        </w:rPr>
        <w:t xml:space="preserve">4</w:t>
      </w:r>
      <w:r>
        <w:rPr>
          <w:color w:val="333333"/>
          <w:sz w:val="32"/>
          <w:szCs w:val="32"/>
          <w:kern w:val="0"/>
          <w:rFonts w:ascii="仿宋_GB2312" w:hAnsi="仿宋_GB2312" w:eastAsia="仿宋_GB2312" w:hint="eastAsia"/>
        </w:rPr>
        <w:t xml:space="preserve">年大学生暑期社会实践</w:t>
      </w:r>
      <w:r>
        <w:rPr>
          <w:color w:val="333333"/>
          <w:sz w:val="32"/>
          <w:lang w:val="en-US" w:eastAsia="zh-CN"/>
          <w:szCs w:val="32"/>
          <w:kern w:val="0"/>
          <w:rFonts w:ascii="仿宋_GB2312" w:hAnsi="仿宋_GB2312" w:eastAsia="仿宋_GB2312" w:hint="eastAsia"/>
        </w:rPr>
        <w:t xml:space="preserve">策划比赛</w:t>
      </w:r>
      <w:r>
        <w:rPr>
          <w:color w:val="333333"/>
          <w:sz w:val="32"/>
          <w:szCs w:val="32"/>
          <w:kern w:val="0"/>
          <w:rFonts w:ascii="仿宋_GB2312" w:hAnsi="仿宋_GB2312" w:eastAsia="仿宋_GB2312" w:hint="eastAsia"/>
        </w:rPr>
        <w:t xml:space="preserve">，现将相关工作通知如下。</w:t>
      </w:r>
      <w:r>
        <w:rPr>
          <w:color w:val="333333"/>
          <w:sz w:val="32"/>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b w:val="0"/>
          <w:color w:val="333333"/>
          <w:sz w:val="32"/>
          <w:szCs w:val="32"/>
          <w:kern w:val="0"/>
          <w:bCs/>
          <w:rFonts w:ascii="黑体" w:hAnsi="黑体" w:eastAsia="黑体" w:hint="eastAsia"/>
        </w:rPr>
      </w:pPr>
      <w:r>
        <w:rPr>
          <w:b w:val="0"/>
          <w:color w:val="333333"/>
          <w:sz w:val="32"/>
          <w:szCs w:val="32"/>
          <w:kern w:val="0"/>
          <w:bCs/>
          <w:rFonts w:ascii="黑体" w:hAnsi="黑体" w:eastAsia="黑体" w:hint="eastAsia"/>
        </w:rPr>
        <w:t xml:space="preserve">一、活动</w:t>
      </w:r>
      <w:r>
        <w:rPr>
          <w:b w:val="0"/>
          <w:color w:val="333333"/>
          <w:sz w:val="32"/>
          <w:lang w:eastAsia="zh-CN"/>
          <w:szCs w:val="32"/>
          <w:kern w:val="0"/>
          <w:bCs/>
          <w:rFonts w:ascii="黑体" w:hAnsi="黑体" w:eastAsia="黑体" w:hint="eastAsia"/>
        </w:rPr>
        <w:t xml:space="preserve">主题</w:t>
      </w:r>
      <w:r>
        <w:rPr>
          <w:b w:val="0"/>
          <w:color w:val="333333"/>
          <w:sz w:val="32"/>
          <w:lang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学习二十大 永远跟党走 奋进新征程</w:t>
      </w:r>
      <w:r>
        <w:rPr>
          <w:color w:val="333333"/>
          <w:sz w:val="32"/>
          <w:lang w:val="en-US" w:eastAsia="zh-CN"/>
          <w:szCs w:val="32"/>
          <w:kern w:val="0"/>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b w:val="0"/>
          <w:color w:val="333333"/>
          <w:sz w:val="32"/>
          <w:szCs w:val="32"/>
          <w:kern w:val="0"/>
          <w:bCs/>
          <w:rFonts w:ascii="黑体" w:hAnsi="黑体" w:eastAsia="黑体" w:hint="eastAsia"/>
        </w:rPr>
      </w:pPr>
      <w:r>
        <w:rPr>
          <w:b w:val="0"/>
          <w:color w:val="333333"/>
          <w:sz w:val="32"/>
          <w:szCs w:val="32"/>
          <w:kern w:val="0"/>
          <w:bCs/>
          <w:rFonts w:ascii="黑体" w:hAnsi="黑体" w:eastAsia="黑体" w:hint="eastAsia"/>
        </w:rPr>
        <w:t xml:space="preserve">二、</w:t>
      </w:r>
      <w:r>
        <w:rPr>
          <w:b w:val="0"/>
          <w:color w:val="333333"/>
          <w:sz w:val="32"/>
          <w:lang w:val="en-US" w:eastAsia="zh-CN"/>
          <w:szCs w:val="32"/>
          <w:kern w:val="0"/>
          <w:bCs/>
          <w:rFonts w:ascii="黑体" w:hAnsi="黑体" w:eastAsia="黑体" w:hint="eastAsia"/>
        </w:rPr>
        <w:t xml:space="preserve">参与</w:t>
      </w:r>
      <w:r>
        <w:rPr>
          <w:b w:val="0"/>
          <w:color w:val="333333"/>
          <w:sz w:val="32"/>
          <w:szCs w:val="32"/>
          <w:kern w:val="0"/>
          <w:bCs/>
          <w:rFonts w:ascii="黑体" w:hAnsi="黑体" w:eastAsia="黑体" w:hint="eastAsia"/>
        </w:rPr>
        <w:t xml:space="preserve">对象</w:t>
      </w:r>
      <w:r>
        <w:rPr>
          <w:b w:val="0"/>
          <w:color w:val="333333"/>
          <w:sz w:val="32"/>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学院全体全日制在校学生</w:t>
      </w: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组织形式</w:t>
      </w:r>
      <w:r>
        <w:rPr>
          <w:b w:val="0"/>
          <w:color w:val="333333"/>
          <w:sz w:val="32"/>
          <w:lang w:val="en-US" w:eastAsia="zh-CN"/>
          <w:szCs w:val="32"/>
          <w:kern w:val="0"/>
          <w:bCs/>
          <w:rFonts w:ascii="黑体" w:hAnsi="黑体" w:eastAsia="黑体" w:hint="eastAsia"/>
        </w:rPr>
      </w:r>
    </w:p>
    <w:p>
      <w:pPr>
        <w:pStyle w:val="HtmlNormal"/>
        <w:keepNext w:val="0"/>
        <w:keepLines w:val="0"/>
        <w:wordWrap w:val="0"/>
        <w:widowControl/>
        <w:suppressLineNumbers w:val="off"/>
        <w:shd w:val="clear" w:color="auto" w:fill="FFFFFF"/>
        <w:spacing w:line="315" w:lineRule="atLeast"/>
        <w:ind w:firstLine="458" w:left="0"/>
        <w:rPr>
          <w:color w:val="333333"/>
          <w:sz w:val="32"/>
          <w:lang w:val="en-US" w:eastAsia="zh-CN" w:bidi="ar-SA"/>
          <w:szCs w:val="32"/>
          <w:kern w:val="0"/>
          <w:rFonts w:ascii="仿宋_GB2312" w:hAnsi="仿宋_GB2312" w:eastAsia="仿宋_GB2312" w:hint="eastAsia"/>
        </w:rPr>
      </w:pPr>
      <w:r>
        <w:rPr>
          <w:color w:val="333333"/>
          <w:sz w:val="32"/>
          <w:lang w:val="en-US" w:eastAsia="zh-CN" w:bidi="ar-SA"/>
          <w:szCs w:val="32"/>
          <w:kern w:val="0"/>
          <w:rFonts w:ascii="仿宋_GB2312" w:hAnsi="仿宋_GB2312" w:eastAsia="仿宋_GB2312" w:hint="eastAsia"/>
        </w:rPr>
        <w:t xml:space="preserve">（一）个人实践策划</w:t>
      </w:r>
      <w:r>
        <w:rPr>
          <w:color w:val="333333"/>
          <w:sz w:val="32"/>
          <w:lang w:val="en-US" w:eastAsia="zh-CN" w:bidi="ar-SA"/>
          <w:szCs w:val="32"/>
          <w:kern w:val="0"/>
          <w:rFonts w:ascii="仿宋_GB2312" w:hAnsi="仿宋_GB2312" w:eastAsia="仿宋_GB2312" w:hint="eastAsia"/>
        </w:rPr>
      </w:r>
    </w:p>
    <w:p>
      <w:pPr>
        <w:pStyle w:val="HtmlNormal"/>
        <w:keepNext w:val="0"/>
        <w:keepLines w:val="0"/>
        <w:wordWrap w:val="0"/>
        <w:widowControl/>
        <w:suppressLineNumbers w:val="off"/>
        <w:shd w:val="clear" w:color="auto" w:fill="FFFFFF"/>
        <w:spacing w:line="315" w:lineRule="atLeast"/>
        <w:ind w:firstLine="458" w:left="0"/>
        <w:rPr>
          <w:color w:val="333333"/>
          <w:sz w:val="32"/>
          <w:lang w:val="en-US" w:eastAsia="zh-CN" w:bidi="ar-SA"/>
          <w:szCs w:val="32"/>
          <w:kern w:val="0"/>
          <w:rFonts w:ascii="仿宋_GB2312" w:hAnsi="仿宋_GB2312" w:eastAsia="仿宋_GB2312" w:hint="eastAsia"/>
        </w:rPr>
      </w:pPr>
      <w:r>
        <w:rPr>
          <w:color w:val="333333"/>
          <w:sz w:val="32"/>
          <w:lang w:val="en-US" w:eastAsia="zh-CN" w:bidi="ar-SA"/>
          <w:szCs w:val="32"/>
          <w:kern w:val="0"/>
          <w:rFonts w:ascii="仿宋_GB2312" w:hAnsi="仿宋_GB2312" w:eastAsia="仿宋_GB2312" w:hint="eastAsia"/>
        </w:rPr>
        <w:t xml:space="preserve">（二）团队实践策划（可组3-6人，建议4人）</w:t>
      </w:r>
      <w:r>
        <w:rPr>
          <w:color w:val="333333"/>
          <w:sz w:val="32"/>
          <w:lang w:val="en-US" w:eastAsia="zh-CN" w:bidi="ar-SA"/>
          <w:szCs w:val="32"/>
          <w:kern w:val="0"/>
          <w:rFonts w:ascii="仿宋_GB2312" w:hAnsi="仿宋_GB2312" w:eastAsia="仿宋_GB2312" w:hint="eastAsia"/>
        </w:rPr>
      </w:r>
    </w:p>
    <w:p>
      <w:pPr>
        <w:pStyle w:val="HtmlNormal"/>
        <w:keepNext w:val="0"/>
        <w:keepLines w:val="0"/>
        <w:wordWrap w:val="0"/>
        <w:widowControl/>
        <w:suppressLineNumbers w:val="off"/>
        <w:shd w:val="clear" w:color="auto" w:fill="FFFFFF"/>
        <w:spacing w:line="315" w:lineRule="atLeast"/>
        <w:ind w:firstLine="458" w:left="0"/>
        <w:rPr>
          <w:color w:val="333333"/>
          <w:sz w:val="32"/>
          <w:lang w:val="en-US" w:eastAsia="zh-CN" w:bidi="ar-SA"/>
          <w:szCs w:val="32"/>
          <w:kern w:val="0"/>
          <w:rFonts w:ascii="仿宋_GB2312" w:hAnsi="仿宋_GB2312" w:eastAsia="仿宋_GB2312" w:hint="eastAsia"/>
        </w:rPr>
      </w:pPr>
      <w:r>
        <w:rPr>
          <w:color w:val="333333"/>
          <w:sz w:val="32"/>
          <w:lang w:val="en-US" w:eastAsia="zh-CN" w:bidi="ar-SA"/>
          <w:szCs w:val="32"/>
          <w:kern w:val="0"/>
          <w:rFonts w:ascii="仿宋_GB2312" w:hAnsi="仿宋_GB2312" w:eastAsia="仿宋_GB2312" w:hint="eastAsia"/>
        </w:rPr>
        <w:t xml:space="preserve">各位同学根据自身情况及活动开展的实效性，可自主进行社会实践活动策划。实践的主题可以参考以下几个方面：</w:t>
      </w:r>
      <w:r>
        <w:rPr>
          <w:color w:val="333333"/>
          <w:sz w:val="32"/>
          <w:lang w:val="en-US" w:eastAsia="zh-CN" w:bidi="ar-SA"/>
          <w:szCs w:val="32"/>
          <w:kern w:val="0"/>
          <w:rFonts w:ascii="仿宋_GB2312" w:hAnsi="仿宋_GB2312" w:eastAsia="仿宋_GB2312"/>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1.</w:t>
      </w:r>
      <w:r>
        <w:rPr>
          <w:b w:val="1"/>
          <w:color w:val="333333"/>
          <w:sz w:val="32"/>
          <w:szCs w:val="32"/>
          <w:kern w:val="0"/>
          <w:bCs/>
          <w:rFonts w:ascii="楷体_GB2312" w:hAnsi="楷体_GB2312" w:eastAsia="楷体_GB2312" w:hint="eastAsia"/>
        </w:rPr>
        <w:t xml:space="preserve">红色基因传承团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学习宣传党的百年奋斗重大成就和历史经验，依托各地红色资源，开展重走红色足迹、追溯红色记忆、访谈红色人物、挖掘红色故事、体悟红色文化等多种形式的活动。用党的科学理论武装青年，用党的初心使命感召青年，引导大学生弘扬伟大建党精神，让红色基因、革命薪火代代传承，持之以恒推进党史学习教育常态化长效化。</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2.</w:t>
      </w:r>
      <w:r>
        <w:rPr>
          <w:b w:val="1"/>
          <w:color w:val="333333"/>
          <w:sz w:val="32"/>
          <w:szCs w:val="32"/>
          <w:kern w:val="0"/>
          <w:bCs/>
          <w:rFonts w:ascii="楷体_GB2312" w:hAnsi="楷体_GB2312" w:eastAsia="楷体_GB2312" w:hint="eastAsia"/>
        </w:rPr>
        <w:t xml:space="preserve">理论普及宣讲团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走进基层、边远地区、社区、农村等，面向普通基层人民群众和青少年等群体深入开展学习宣传贯彻党的二十大精神和习近平新时代中国特色社会主义思想活动。以习近平总书记对青年学生寄语、给青年学生回信、《论党的青年工作》《习近平与大学生朋友们》等为主要内容，精心设计开展有内涵、接地气、聚人气的宣传教育活动，讲透创新理论、讲好发展成就、讲清形势任务、讲明发展前景。</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3.</w:t>
      </w:r>
      <w:r>
        <w:rPr>
          <w:b w:val="1"/>
          <w:color w:val="333333"/>
          <w:sz w:val="32"/>
          <w:szCs w:val="32"/>
          <w:kern w:val="0"/>
          <w:bCs/>
          <w:rFonts w:ascii="楷体_GB2312" w:hAnsi="楷体_GB2312" w:eastAsia="楷体_GB2312" w:hint="eastAsia"/>
        </w:rPr>
        <w:t xml:space="preserve">乡村振兴促进团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深入贯彻落实习近平总书记关于“三农”工作的重要论述，帮助和引导青年学生紧紧围绕“国之大者”深刻领会感悟为什么要推进乡村振兴、如何推进乡村振兴等系列重大理论和实践问题。了解认知乡村，特别是国家乡村振兴重点帮扶县的乡村发展状况，积极助力巩固拓展脱贫攻坚成果同乡村振兴有效衔接，帮助发展乡村产业，美化乡村环境，提升乡风文明，促进乡村公共服务，讲好乡村振兴故事。</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4.</w:t>
      </w:r>
      <w:r>
        <w:rPr>
          <w:b w:val="1"/>
          <w:color w:val="333333"/>
          <w:sz w:val="32"/>
          <w:szCs w:val="32"/>
          <w:kern w:val="0"/>
          <w:bCs/>
          <w:rFonts w:ascii="楷体_GB2312" w:hAnsi="楷体_GB2312" w:eastAsia="楷体_GB2312" w:hint="eastAsia"/>
        </w:rPr>
        <w:t xml:space="preserve">国情民生观察团</w:t>
      </w:r>
      <w:r>
        <w:rPr>
          <w:b w:val="1"/>
          <w:color w:val="333333"/>
          <w:sz w:val="32"/>
          <w:szCs w:val="32"/>
          <w:kern w:val="0"/>
          <w:bCs/>
          <w:rFonts w:ascii="楷体_GB2312" w:hAnsi="楷体_GB2312" w:eastAsia="楷体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聚焦党的十八大以来党和国家事业取得的历史性成就、发生的历史性变革，以脱贫攻坚重大历史性成就、全面建成小康社会决定性成就等为现实教材，组织学生在国情考察、社会观察、调查研究、学习体验中了解国情社情民情，感受全过程人民民主生动实践，引导学生深刻领悟党的领导、领袖领航、制度优势、人民力量的关键作用，深刻领悟“两个确立”的决定性意义，增强“四个意识”、坚定“四个自信”、做到“两个维护”。</w:t>
      </w:r>
      <w:r>
        <w:rPr>
          <w:color w:val="333333"/>
          <w:sz w:val="32"/>
          <w:lang w:val="en-US" w:eastAsia="zh-CN"/>
          <w:szCs w:val="32"/>
          <w:kern w:val="0"/>
          <w:rFonts w:ascii="仿宋_GB2312" w:hAnsi="仿宋_GB2312" w:eastAsia="仿宋_GB2312"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5.</w:t>
      </w:r>
      <w:r>
        <w:rPr>
          <w:b w:val="1"/>
          <w:color w:val="333333"/>
          <w:sz w:val="32"/>
          <w:szCs w:val="32"/>
          <w:kern w:val="0"/>
          <w:bCs/>
          <w:rFonts w:ascii="楷体_GB2312" w:hAnsi="楷体_GB2312" w:eastAsia="楷体_GB2312" w:hint="eastAsia"/>
        </w:rPr>
        <w:t xml:space="preserve">民族团结实践团</w:t>
      </w:r>
      <w:r>
        <w:rPr>
          <w:b w:val="1"/>
          <w:color w:val="333333"/>
          <w:sz w:val="32"/>
          <w:szCs w:val="32"/>
          <w:kern w:val="0"/>
          <w:bCs/>
          <w:rFonts w:ascii="楷体_GB2312" w:hAnsi="楷体_GB2312" w:eastAsia="楷体_GB2312" w:hint="eastAsia"/>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贯彻落实中央民族工作会议、中央第七次西藏工作座谈会和第三次中央新疆工作座谈会精神，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r>
        <w:rPr>
          <w:color w:val="333333"/>
          <w:sz w:val="30"/>
          <w:szCs w:val="30"/>
          <w:kern w:val="0"/>
          <w:rFonts w:ascii="仿宋" w:hAnsi="仿宋" w:eastAsia="仿宋" w:hint="eastAsia"/>
        </w:rPr>
      </w:r>
    </w:p>
    <w:p>
      <w:pPr>
        <w:pStyle w:val="Normal"/>
        <w:jc w:val="both"/>
        <w:widowControl/>
        <w:shd w:val="clear" w:color="auto" w:fill="FFFFFF"/>
        <w:spacing w:line="556" w:lineRule="exact"/>
        <w:ind w:firstLine="643" w:firstLineChars="200"/>
        <w:rPr>
          <w:b w:val="1"/>
          <w:color w:val="333333"/>
          <w:sz w:val="32"/>
          <w:lang w:val="en-US" w:eastAsia="zh-CN"/>
          <w:szCs w:val="32"/>
          <w:kern w:val="0"/>
          <w:bCs/>
          <w:rFonts w:ascii="楷体_GB2312" w:hAnsi="楷体_GB2312" w:eastAsia="楷体_GB2312" w:hint="eastAsia"/>
        </w:rPr>
      </w:pPr>
      <w:r>
        <w:rPr>
          <w:b w:val="1"/>
          <w:color w:val="333333"/>
          <w:sz w:val="32"/>
          <w:lang w:val="en-US" w:eastAsia="zh-CN"/>
          <w:szCs w:val="32"/>
          <w:kern w:val="0"/>
          <w:bCs/>
          <w:rFonts w:ascii="楷体_GB2312" w:hAnsi="楷体_GB2312" w:eastAsia="楷体_GB2312" w:hint="eastAsia"/>
        </w:rPr>
        <w:t xml:space="preserve">6.</w:t>
      </w:r>
      <w:r>
        <w:rPr>
          <w:b w:val="1"/>
          <w:color w:val="333333"/>
          <w:sz w:val="32"/>
          <w:lang w:eastAsia="zh-CN"/>
          <w:szCs w:val="32"/>
          <w:kern w:val="0"/>
          <w:bCs/>
          <w:rFonts w:ascii="楷体_GB2312" w:hAnsi="楷体_GB2312" w:eastAsia="楷体_GB2312" w:hint="eastAsia"/>
        </w:rPr>
        <w:t xml:space="preserve">结合自身专业开展社会实践活动</w:t>
      </w:r>
      <w:r>
        <w:rPr>
          <w:b w:val="1"/>
          <w:color w:val="333333"/>
          <w:sz w:val="32"/>
          <w:lang w:eastAsia="zh-CN"/>
          <w:szCs w:val="32"/>
          <w:kern w:val="0"/>
          <w:bCs/>
          <w:rFonts w:ascii="楷体_GB2312" w:hAnsi="楷体_GB2312" w:eastAsia="楷体_GB2312" w:hint="eastAsia"/>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按照国家及省有关方面要求，结合专业特色或思想政治理论课的相关内容，开展主题鲜明、内容充实的社会实践活动。</w:t>
      </w: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ind w:firstLine="0" w:firstLineChars="0" w:left="0" w:leftChars="0"/>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材料提交</w:t>
      </w:r>
      <w:r>
        <w:rPr>
          <w:b w:val="0"/>
          <w:color w:val="333333"/>
          <w:sz w:val="32"/>
          <w:lang w:val="en-US" w:eastAsia="zh-CN"/>
          <w:szCs w:val="32"/>
          <w:kern w:val="0"/>
          <w:bCs/>
          <w:rFonts w:ascii="黑体" w:hAnsi="黑体" w:eastAsia="黑体"/>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参赛选手请认真填写《经济学院2024年大学生暑期社会实践策划申报表》（附件1）注：指导教师可先不填，《经济学院2024年大学生暑期社会实践策划汇总表》（附件2），申报材料电子档以班级为单位打包（文件命名：团队/个人＋专业班级＋姓名</w:t>
      </w:r>
      <w:r>
        <w:rPr>
          <w:color w:val="333333"/>
          <w:sz w:val="32"/>
          <w:szCs w:val="32"/>
          <w:kern w:val="0"/>
          <w:rFonts w:ascii="仿宋_GB2312" w:hAnsi="仿宋_GB2312" w:eastAsia="仿宋_GB2312" w:hint="eastAsia"/>
        </w:rPr>
        <w:t xml:space="preserve">）</w:t>
      </w:r>
      <w:r>
        <w:rPr>
          <w:color w:val="333333"/>
          <w:sz w:val="32"/>
          <w:lang w:eastAsia="zh-CN"/>
          <w:szCs w:val="32"/>
          <w:kern w:val="0"/>
          <w:rFonts w:ascii="仿宋_GB2312" w:hAnsi="仿宋_GB2312" w:eastAsia="仿宋_GB2312" w:hint="eastAsia"/>
        </w:rPr>
        <w:t xml:space="preserve">，</w:t>
      </w:r>
      <w:r>
        <w:rPr>
          <w:color w:val="333333"/>
          <w:sz w:val="32"/>
          <w:lang w:val="en-US" w:eastAsia="zh-CN"/>
          <w:szCs w:val="32"/>
          <w:kern w:val="0"/>
          <w:rFonts w:ascii="仿宋_GB2312" w:hAnsi="仿宋_GB2312" w:eastAsia="仿宋_GB2312" w:hint="eastAsia"/>
        </w:rPr>
        <w:t xml:space="preserve">于</w:t>
      </w:r>
      <w:r>
        <w:rPr>
          <w:b w:val="1"/>
          <w:u w:val="single"/>
          <w:color w:val="333333"/>
          <w:sz w:val="32"/>
          <w:lang w:val="en-US" w:eastAsia="zh-CN"/>
          <w:szCs w:val="32"/>
          <w:kern w:val="0"/>
          <w:bCs/>
          <w:rFonts w:ascii="仿宋_GB2312" w:hAnsi="仿宋_GB2312" w:eastAsia="仿宋_GB2312" w:hint="eastAsia"/>
        </w:rPr>
        <w:t xml:space="preserve">2024年6月7日</w:t>
      </w:r>
      <w:r>
        <w:rPr>
          <w:color w:val="333333"/>
          <w:sz w:val="32"/>
          <w:lang w:val="en-US" w:eastAsia="zh-CN"/>
          <w:szCs w:val="32"/>
          <w:kern w:val="0"/>
          <w:rFonts w:ascii="仿宋_GB2312" w:hAnsi="仿宋_GB2312" w:eastAsia="仿宋_GB2312" w:hint="eastAsia"/>
        </w:rPr>
        <w:t xml:space="preserve">中午12:00前发送至宣传部部长杨岚处（qq:2256963434），并加入qq群：142674547，群内将通知相关事宜。逾期不再受理</w:t>
      </w:r>
      <w:r>
        <w:rPr>
          <w:color w:val="333333"/>
          <w:sz w:val="32"/>
          <w:lang w:val="en-US" w:eastAsia="zh-CN"/>
          <w:szCs w:val="32"/>
          <w:kern w:val="0"/>
          <w:rFonts w:ascii="仿宋_GB2312" w:hAnsi="仿宋_GB2312" w:eastAsia="仿宋_GB2312" w:hint="eastAsia"/>
        </w:rPr>
        <w:t xml:space="preserve">。</w:t>
      </w:r>
      <w:r>
        <w:rPr>
          <w:color w:val="333333"/>
          <w:sz w:val="32"/>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ind w:firstLine="0" w:firstLineChars="0" w:left="0" w:leftChars="0"/>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评选流程</w:t>
      </w:r>
      <w:r>
        <w:rPr>
          <w:b w:val="0"/>
          <w:color w:val="333333"/>
          <w:sz w:val="32"/>
          <w:lang w:val="en-US" w:eastAsia="zh-CN"/>
          <w:szCs w:val="32"/>
          <w:kern w:val="0"/>
          <w:bCs/>
          <w:rFonts w:ascii="黑体" w:hAnsi="黑体" w:eastAsia="黑体"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leftChars="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个人或团队提交材料后，将根据材料的有效性、实践性、创新性行初步筛选。</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leftChars="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复赛时间暂定2024年6月11日，地点待定。要求：PPT展示＋个人/团队陈述，展示+陈述时间控制在6分钟内。陈述过后，由现场评委进行打分，按分数从高到低进行名次排序。</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1"/>
        </w:numPr>
        <w:shd w:val="clear" w:color="auto" w:fill="FFFFFF"/>
        <w:spacing w:line="580" w:lineRule="exact"/>
        <w:ind w:firstLine="0" w:firstLineChars="0" w:left="0" w:leftChars="0"/>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奖项设置</w:t>
      </w:r>
      <w:r>
        <w:rPr>
          <w:b w:val="0"/>
          <w:color w:val="333333"/>
          <w:sz w:val="32"/>
          <w:lang w:val="en-US" w:eastAsia="zh-CN"/>
          <w:szCs w:val="32"/>
          <w:kern w:val="0"/>
          <w:bCs/>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一等奖（团队和个人各1名）</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二等奖（团队和个人各2名）</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三等奖（团队和个人各3名）</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优秀奖（团队和个人各4名）</w:t>
      </w:r>
      <w:r>
        <w:rPr>
          <w:sz w:val="32"/>
          <w:lang w:val="en-US" w:eastAsia="zh-CN"/>
          <w:szCs w:val="32"/>
          <w:bCs/>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sz w:val="32"/>
          <w:lang w:val="en-US" w:eastAsia="zh-CN"/>
          <w:szCs w:val="32"/>
          <w:bCs/>
          <w:rFonts w:ascii="仿宋_GB2312" w:hAnsi="仿宋_GB2312" w:eastAsia="仿宋_GB2312" w:hint="eastAsia"/>
        </w:rPr>
      </w:pPr>
      <w:r>
        <w:rPr>
          <w:sz w:val="32"/>
          <w:lang w:val="en-US" w:eastAsia="zh-CN"/>
          <w:szCs w:val="32"/>
          <w:bCs/>
          <w:rFonts w:ascii="仿宋_GB2312" w:hAnsi="仿宋_GB2312" w:eastAsia="仿宋_GB2312" w:hint="eastAsia"/>
        </w:rPr>
        <w:t xml:space="preserve">注：具体名额将根据报名团队/人数进行合理增减。一、二等奖获选团队将推荐至学校参加校级团队评选。</w:t>
      </w:r>
      <w:r>
        <w:rPr>
          <w:sz w:val="32"/>
          <w:lang w:val="en-US" w:eastAsia="zh-CN"/>
          <w:szCs w:val="32"/>
          <w:bCs/>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shd w:val="clear" w:color="auto" w:fill="FFFFFF"/>
        <w:spacing w:line="580" w:lineRule="exact"/>
        <w:rPr>
          <w:b w:val="0"/>
          <w:color w:val="333333"/>
          <w:sz w:val="32"/>
          <w:lang w:val="en-US" w:eastAsia="zh-CN"/>
          <w:szCs w:val="32"/>
          <w:kern w:val="0"/>
          <w:bCs/>
          <w:rFonts w:ascii="黑体" w:hAnsi="黑体" w:eastAsia="黑体" w:hint="eastAsia"/>
        </w:rPr>
      </w:pPr>
      <w:r>
        <w:rPr>
          <w:b w:val="0"/>
          <w:color w:val="333333"/>
          <w:sz w:val="32"/>
          <w:lang w:val="en-US" w:eastAsia="zh-CN"/>
          <w:szCs w:val="32"/>
          <w:kern w:val="0"/>
          <w:bCs/>
          <w:rFonts w:ascii="黑体" w:hAnsi="黑体" w:eastAsia="黑体" w:hint="eastAsia"/>
        </w:rPr>
        <w:t xml:space="preserve">七、经费保障</w:t>
      </w:r>
      <w:r>
        <w:rPr>
          <w:b w:val="0"/>
          <w:color w:val="333333"/>
          <w:sz w:val="32"/>
          <w:lang w:val="en-US" w:eastAsia="zh-CN"/>
          <w:szCs w:val="32"/>
          <w:kern w:val="0"/>
          <w:bCs/>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jc w:val="both"/>
        <w:widowControl/>
        <w:numPr>
          <w:ilvl w:val="0"/>
          <w:numId w:val="0"/>
        </w:numPr>
        <w:shd w:val="clear" w:color="auto" w:fill="FFFFFF"/>
        <w:spacing w:line="580" w:lineRule="exact"/>
        <w:ind w:firstLine="640" w:firstLineChars="200" w:left="0" w:leftChars="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1.</w:t>
      </w:r>
      <w:r>
        <w:rPr>
          <w:sz w:val="32"/>
          <w:lang w:val="en-US" w:eastAsia="zh-CN"/>
          <w:szCs w:val="32"/>
          <w:bCs/>
          <w:rFonts w:ascii="仿宋_GB2312" w:hAnsi="仿宋_GB2312" w:eastAsia="仿宋_GB2312" w:hint="eastAsia"/>
        </w:rPr>
        <w:t xml:space="preserve">校团委根据方案可行性、创新性等要素确定校级重点团队和一般团队立项，立项团队将获得经费支持（</w:t>
      </w:r>
      <w:r>
        <w:rPr>
          <w:color w:val="333333"/>
          <w:sz w:val="32"/>
          <w:lang w:val="en-US" w:eastAsia="zh-CN"/>
          <w:szCs w:val="32"/>
          <w:kern w:val="0"/>
          <w:rFonts w:ascii="仿宋_GB2312" w:hAnsi="仿宋_GB2312" w:eastAsia="仿宋_GB2312" w:hint="eastAsia"/>
        </w:rPr>
        <w:t xml:space="preserve">重点团队7000元/个、一般团队3000元/个</w:t>
      </w:r>
      <w:r>
        <w:rPr>
          <w:sz w:val="32"/>
          <w:lang w:val="en-US" w:eastAsia="zh-CN"/>
          <w:szCs w:val="32"/>
          <w:bCs/>
          <w:rFonts w:ascii="仿宋_GB2312" w:hAnsi="仿宋_GB2312" w:eastAsia="仿宋_GB2312" w:hint="eastAsia"/>
        </w:rPr>
        <w:t xml:space="preserve">）以便实地开展社会实践活动。</w:t>
      </w:r>
      <w:r>
        <w:rPr>
          <w:color w:val="333333"/>
          <w:sz w:val="32"/>
          <w:lang w:val="en-US" w:eastAsia="zh-CN"/>
          <w:szCs w:val="32"/>
          <w:kern w:val="0"/>
          <w:rFonts w:ascii="仿宋_GB2312" w:hAnsi="仿宋_GB2312" w:eastAsia="仿宋_GB2312"/>
        </w:rPr>
      </w:r>
    </w:p>
    <w:p>
      <w:pPr>
        <w:pStyle w:val="Normal"/>
        <w:jc w:val="both"/>
        <w:widowControl/>
        <w:shd w:val="clear" w:color="auto" w:fill="FFFFFF"/>
        <w:spacing w:line="556" w:lineRule="exact"/>
        <w:ind w:firstLine="640" w:firstLineChars="200"/>
        <w:rPr>
          <w:color w:val="333333"/>
          <w:sz w:val="32"/>
          <w:lang w:val="en-US" w:eastAsia="zh-CN"/>
          <w:szCs w:val="32"/>
          <w:kern w:val="0"/>
          <w:rFonts w:ascii="仿宋_GB2312" w:hAnsi="仿宋_GB2312" w:eastAsia="仿宋_GB2312" w:hint="eastAsia"/>
        </w:rPr>
      </w:pPr>
      <w:r>
        <w:rPr>
          <w:color w:val="333333"/>
          <w:sz w:val="32"/>
          <w:lang w:val="en-US" w:eastAsia="zh-CN"/>
          <w:szCs w:val="32"/>
          <w:kern w:val="0"/>
          <w:rFonts w:ascii="仿宋_GB2312" w:hAnsi="仿宋_GB2312" w:eastAsia="仿宋_GB2312" w:hint="eastAsia"/>
        </w:rPr>
        <w:t xml:space="preserve">2.个人实践由学生个人采取自筹方式解决。</w:t>
      </w:r>
      <w:r>
        <w:rPr>
          <w:color w:val="333333"/>
          <w:sz w:val="32"/>
          <w:lang w:val="en-US" w:eastAsia="zh-CN"/>
          <w:szCs w:val="32"/>
          <w:kern w:val="0"/>
          <w:rFonts w:ascii="仿宋_GB2312" w:hAnsi="仿宋_GB2312" w:eastAsia="仿宋_GB2312"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556" w:lineRule="exact"/>
        <w:rPr>
          <w:b w:val="0"/>
          <w:sz w:val="30"/>
          <w:szCs w:val="30"/>
          <w:bCs/>
          <w:rFonts w:ascii="仿宋" w:hAnsi="仿宋" w:eastAsia="仿宋" w:hint="eastAsia"/>
        </w:rPr>
      </w:pPr>
      <w:r>
        <w:rPr>
          <w:b w:val="0"/>
          <w:sz w:val="30"/>
          <w:szCs w:val="30"/>
          <w:bCs/>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jc w:val="both"/>
        <w:widowControl w:val="off"/>
        <w:spacing w:line="556" w:lineRule="exact"/>
        <w:rPr>
          <w:b w:val="0"/>
          <w:sz w:val="30"/>
          <w:szCs w:val="30"/>
          <w:bCs/>
          <w:rFonts w:ascii="仿宋" w:hAnsi="仿宋" w:eastAsia="仿宋" w:hint="eastAsia"/>
        </w:rPr>
      </w:pPr>
      <w:r>
        <w:rPr>
          <w:b w:val="0"/>
          <w:sz w:val="30"/>
          <w:szCs w:val="30"/>
          <w:bCs/>
          <w:rFonts w:ascii="仿宋" w:hAnsi="仿宋" w:eastAsia="仿宋" w:hint="eastAsia"/>
        </w:rPr>
      </w:r>
    </w:p>
    <w:p>
      <w:pPr>
        <w:pStyle w:val="Normal"/>
        <w:keepNext w:val="0"/>
        <w:keepLines w:val="0"/>
        <w:pageBreakBefore w:val="0"/>
        <w:wordWrap w:val="1"/>
        <w:overflowPunct w:val="1"/>
        <w:topLinePunct w:val="0"/>
        <w:kinsoku w:val="1"/>
        <w:autoSpaceDE w:val="1"/>
        <w:autoSpaceDN w:val="1"/>
        <w:bidi w:val="0"/>
        <w:snapToGrid w:val="1"/>
        <w:jc w:val="end"/>
        <w:widowControl w:val="off"/>
        <w:spacing w:line="556" w:lineRule="exact"/>
        <w:rPr>
          <w:b w:val="0"/>
          <w:sz w:val="32"/>
          <w:lang w:val="en-US" w:eastAsia="zh-CN"/>
          <w:szCs w:val="32"/>
          <w:bCs/>
          <w:rFonts w:ascii="仿宋_GB2312" w:hAnsi="仿宋_GB2312" w:eastAsia="仿宋_GB2312" w:hint="eastAsia"/>
        </w:rPr>
      </w:pPr>
      <w:r>
        <w:rPr>
          <w:b w:val="0"/>
          <w:sz w:val="32"/>
          <w:lang w:val="en-US" w:eastAsia="zh-CN"/>
          <w:szCs w:val="32"/>
          <w:bCs/>
          <w:rFonts w:ascii="仿宋_GB2312" w:hAnsi="仿宋_GB2312" w:eastAsia="仿宋_GB2312" w:hint="eastAsia"/>
        </w:rPr>
        <w:t xml:space="preserve">四川轻化工大学经济学院</w:t>
      </w:r>
      <w:r>
        <w:rPr>
          <w:b w:val="0"/>
          <w:sz w:val="32"/>
          <w:lang w:val="en-US" w:eastAsia="zh-CN"/>
          <w:szCs w:val="32"/>
          <w:bCs/>
          <w:rFonts w:ascii="仿宋_GB2312" w:hAnsi="仿宋_GB2312" w:eastAsia="仿宋_GB2312"/>
        </w:rPr>
      </w:r>
    </w:p>
    <w:p>
      <w:pPr>
        <w:pStyle w:val="Normal"/>
        <w:keepNext w:val="0"/>
        <w:keepLines w:val="0"/>
        <w:pageBreakBefore w:val="0"/>
        <w:wordWrap w:val="1"/>
        <w:overflowPunct w:val="1"/>
        <w:topLinePunct w:val="0"/>
        <w:kinsoku w:val="1"/>
        <w:autoSpaceDE w:val="1"/>
        <w:autoSpaceDN w:val="1"/>
        <w:bidi w:val="0"/>
        <w:snapToGrid w:val="1"/>
        <w:jc w:val="end"/>
        <w:widowControl w:val="off"/>
        <w:spacing w:line="556" w:lineRule="exact"/>
        <w:rPr>
          <w:b w:val="1"/>
          <w:sz w:val="32"/>
          <w:szCs w:val="32"/>
          <w:rFonts w:ascii="仿宋_GB2312" w:hAnsi="仿宋_GB2312" w:eastAsia="仿宋_GB2312" w:hint="eastAsia"/>
        </w:rPr>
      </w:pPr>
      <w:r>
        <w:rPr>
          <w:b w:val="1"/>
          <w:sz w:val="32"/>
          <w:szCs w:val="32"/>
          <w:rFonts w:ascii="仿宋_GB2312" w:hAnsi="仿宋_GB2312" w:eastAsia="仿宋_GB2312" w:hint="eastAsia"/>
        </w:rPr>
        <w:t xml:space="preserve">                     </w:t>
      </w:r>
      <w:r>
        <w:rPr>
          <w:b w:val="0"/>
          <w:color w:val="000000"/>
          <w:sz w:val="32"/>
          <w:szCs w:val="32"/>
          <w:bCs/>
          <w:rFonts w:ascii="仿宋_GB2312" w:hAnsi="仿宋_GB2312" w:eastAsia="仿宋_GB2312" w:hint="eastAsia"/>
        </w:rPr>
        <w:t xml:space="preserve">   </w:t>
      </w:r>
      <w:r>
        <w:rPr>
          <w:b w:val="0"/>
          <w:color w:val="000000"/>
          <w:sz w:val="32"/>
          <w:lang w:val="en-US" w:eastAsia="zh-CN"/>
          <w:szCs w:val="32"/>
          <w:bCs/>
          <w:rFonts w:ascii="仿宋_GB2312" w:hAnsi="仿宋_GB2312" w:eastAsia="仿宋_GB2312" w:hint="eastAsia"/>
        </w:rPr>
        <w:t xml:space="preserve">        </w:t>
      </w:r>
      <w:r>
        <w:rPr>
          <w:b w:val="0"/>
          <w:color w:val="000000"/>
          <w:sz w:val="32"/>
          <w:szCs w:val="32"/>
          <w:bCs/>
          <w:rFonts w:ascii="仿宋_GB2312" w:hAnsi="仿宋_GB2312" w:eastAsia="仿宋_GB2312" w:hint="eastAsia"/>
        </w:rPr>
        <w:t xml:space="preserve"> 202</w:t>
      </w:r>
      <w:r>
        <w:rPr>
          <w:b w:val="0"/>
          <w:color w:val="000000"/>
          <w:sz w:val="32"/>
          <w:lang w:val="en-US" w:eastAsia="zh-CN"/>
          <w:szCs w:val="32"/>
          <w:bCs/>
          <w:rFonts w:ascii="仿宋_GB2312" w:hAnsi="仿宋_GB2312" w:eastAsia="仿宋_GB2312" w:hint="eastAsia"/>
        </w:rPr>
        <w:t xml:space="preserve">4</w:t>
      </w:r>
      <w:r>
        <w:rPr>
          <w:b w:val="0"/>
          <w:color w:val="000000"/>
          <w:sz w:val="32"/>
          <w:szCs w:val="32"/>
          <w:bCs/>
          <w:rFonts w:ascii="仿宋_GB2312" w:hAnsi="仿宋_GB2312" w:eastAsia="仿宋_GB2312" w:hint="eastAsia"/>
        </w:rPr>
        <w:t xml:space="preserve">年</w:t>
      </w:r>
      <w:r>
        <w:rPr>
          <w:b w:val="0"/>
          <w:color w:val="000000"/>
          <w:sz w:val="32"/>
          <w:lang w:val="en-US" w:eastAsia="zh-CN"/>
          <w:szCs w:val="32"/>
          <w:bCs/>
          <w:rFonts w:ascii="仿宋_GB2312" w:hAnsi="仿宋_GB2312" w:eastAsia="仿宋_GB2312" w:hint="eastAsia"/>
        </w:rPr>
        <w:t xml:space="preserve">5</w:t>
      </w:r>
      <w:r>
        <w:rPr>
          <w:b w:val="0"/>
          <w:color w:val="000000"/>
          <w:sz w:val="32"/>
          <w:szCs w:val="32"/>
          <w:bCs/>
          <w:rFonts w:ascii="仿宋_GB2312" w:hAnsi="仿宋_GB2312" w:eastAsia="仿宋_GB2312" w:hint="eastAsia"/>
        </w:rPr>
        <w:t xml:space="preserve">月28</w:t>
      </w:r>
      <w:r>
        <w:rPr>
          <w:b w:val="0"/>
          <w:color w:val="000000"/>
          <w:sz w:val="32"/>
          <w:szCs w:val="32"/>
          <w:bCs/>
          <w:rFonts w:ascii="仿宋_GB2312" w:hAnsi="仿宋_GB2312" w:eastAsia="仿宋_GB2312" w:hint="eastAsia"/>
        </w:rPr>
        <w:t xml:space="preserve">日</w:t>
      </w:r>
      <w:r>
        <w:rPr>
          <w:b w:val="1"/>
          <w:color w:val="ff0000"/>
          <w:sz w:val="32"/>
          <w:szCs w:val="32"/>
          <w:rFonts w:ascii="仿宋_GB2312" w:hAnsi="仿宋_GB2312" w:eastAsia="仿宋_GB2312" w:hint="eastAsia"/>
        </w:rPr>
      </w:r>
    </w:p>
    <w:p>
      <w:pPr>
        <w:pStyle w:val="UserStyle_8"/>
        <w:jc w:val="both"/>
        <w:rPr>
          <w:rFonts w:hint="eastAsia"/>
        </w:rPr>
      </w:pPr>
      <w:r>
        <w:rPr>
          <w:rFonts w:hint="eastAsia"/>
        </w:rPr>
        <w:t xml:space="preserve">窗体底端</w:t>
      </w:r>
    </w:p>
    <w:sectPr>
      <w:headerReference r:id="rId4" w:type="default"/>
      <w:type w:val="nextPage"/>
      <w:docGrid w:type="lines" w:linePitch="312" w:charSpace="0"/>
      <w:pgSz w:w="11906" w:h="16838"/>
      <w:pgMar w:top="1440" w:right="1800" w:bottom="1440" w:left="1800" w:header="851" w:footer="992" w:gutter="0"/>
      <w:rtlGutter/>
    </w:sectPr>
  </w:body>
  <w:background w:color="FFFFFF">
    <v:shapetype path="m,l,21600r21600,l21600,xe" o:spt="1" coordsize="21600,21600" id="_x0000_t1">
      <v:stroke joinstyle="miter"/>
      <v:path gradientshapeok="t" o:extrusionok="f"/>
      <o:lock v:ext="edit" aspectratio="t"/>
    </v:shapetype>
    <v:background coordsize="21600,21600" stroked="f" fillcolor="#FFFFFF" id="_x0000_s1025">
      <v:fill color2="#FFFFFF"/>
    </v:background>
  </w:background>
</w:document>
</file>