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80"/>
        <w:ind w:left="640" w:hanging="0"/>
        <w:jc w:val="center"/>
        <w:rPr>
          <w:rFonts w:ascii="宋体" w:hAnsi="宋体" w:eastAsia="宋体" w:cs="仿宋_GB2312" w:asciiTheme="minorEastAsia" w:eastAsiaTheme="minorEastAsia" w:hAnsiTheme="minorEastAsia"/>
          <w:b/>
          <w:b/>
          <w:sz w:val="36"/>
          <w:szCs w:val="36"/>
        </w:rPr>
      </w:pPr>
      <w:r>
        <w:rPr>
          <w:rFonts w:ascii="宋体" w:hAnsi="宋体" w:cs="仿宋_GB2312" w:asciiTheme="minorEastAsia" w:hAnsiTheme="minorEastAsia"/>
          <w:b/>
          <w:sz w:val="36"/>
          <w:szCs w:val="36"/>
        </w:rPr>
        <w:t>经济学院</w:t>
      </w:r>
      <w:r>
        <w:rPr>
          <w:rFonts w:eastAsia="宋体" w:cs="仿宋_GB2312" w:ascii="宋体" w:hAnsi="宋体" w:asciiTheme="minorEastAsia" w:eastAsiaTheme="minorEastAsia" w:hAnsiTheme="minorEastAsia"/>
          <w:b/>
          <w:sz w:val="36"/>
          <w:szCs w:val="36"/>
        </w:rPr>
        <w:t>2021</w:t>
      </w:r>
      <w:r>
        <w:rPr>
          <w:rFonts w:ascii="宋体" w:hAnsi="宋体" w:cs="仿宋_GB2312" w:asciiTheme="minorEastAsia" w:hAnsiTheme="minorEastAsia"/>
          <w:b/>
          <w:sz w:val="36"/>
          <w:szCs w:val="36"/>
        </w:rPr>
        <w:t>级研究生家庭经济困难学生名单公示：</w:t>
      </w:r>
    </w:p>
    <w:p>
      <w:pPr>
        <w:pStyle w:val="Normal"/>
        <w:spacing w:lineRule="exact" w:line="580"/>
        <w:ind w:left="640" w:firstLine="600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ascii="宋体" w:hAnsi="宋体" w:cs="仿宋_GB2312" w:asciiTheme="minorEastAsia" w:hAnsiTheme="minorEastAsia"/>
          <w:sz w:val="30"/>
          <w:szCs w:val="30"/>
        </w:rPr>
        <w:t>经评议小组评议，最终认定哈日石坡子、何建春等</w:t>
      </w:r>
      <w:r>
        <w:rPr>
          <w:rFonts w:eastAsia="宋体" w:cs="仿宋_GB2312" w:ascii="宋体" w:hAnsi="宋体" w:asciiTheme="minorEastAsia" w:eastAsiaTheme="minorEastAsia" w:hAnsiTheme="minorEastAsia"/>
          <w:sz w:val="30"/>
          <w:szCs w:val="30"/>
        </w:rPr>
        <w:t>17</w:t>
      </w:r>
      <w:r>
        <w:rPr>
          <w:rFonts w:ascii="宋体" w:hAnsi="宋体" w:cs="仿宋_GB2312" w:asciiTheme="minorEastAsia" w:hAnsiTheme="minorEastAsia"/>
          <w:sz w:val="30"/>
          <w:szCs w:val="30"/>
        </w:rPr>
        <w:t>名同学为家庭经济困难学生，具体名单及档次如下：</w:t>
      </w:r>
    </w:p>
    <w:p>
      <w:pPr>
        <w:pStyle w:val="Normal"/>
        <w:spacing w:lineRule="exact" w:line="580"/>
        <w:ind w:left="640" w:hanging="0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ascii="宋体" w:hAnsi="宋体" w:cs="仿宋_GB2312" w:asciiTheme="minorEastAsia" w:hAnsiTheme="minorEastAsia"/>
          <w:sz w:val="30"/>
          <w:szCs w:val="30"/>
        </w:rPr>
        <w:t>特别困难：哈日石坡子、何建春、谢常丽、胥娟、宋海婷</w:t>
      </w:r>
    </w:p>
    <w:p>
      <w:pPr>
        <w:pStyle w:val="Normal"/>
        <w:spacing w:lineRule="exact" w:line="580"/>
        <w:ind w:left="640" w:hanging="0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ascii="宋体" w:hAnsi="宋体" w:cs="仿宋_GB2312" w:asciiTheme="minorEastAsia" w:hAnsiTheme="minorEastAsia"/>
          <w:sz w:val="30"/>
          <w:szCs w:val="30"/>
        </w:rPr>
        <w:t>困难：郑大伦、罗小庭、曹琴、刘港、彭思龙、李骆鑫</w:t>
      </w:r>
    </w:p>
    <w:p>
      <w:pPr>
        <w:pStyle w:val="Normal"/>
        <w:spacing w:lineRule="exact" w:line="580"/>
        <w:ind w:left="640" w:hanging="0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ascii="宋体" w:hAnsi="宋体" w:cs="仿宋_GB2312" w:asciiTheme="minorEastAsia" w:hAnsiTheme="minorEastAsia"/>
          <w:sz w:val="30"/>
          <w:szCs w:val="30"/>
        </w:rPr>
        <w:t>一般困难：唐永青、朱宇辉、蹇美林、李炜、尚静、康鹭莲</w:t>
      </w:r>
    </w:p>
    <w:p>
      <w:pPr>
        <w:pStyle w:val="Normal"/>
        <w:spacing w:lineRule="exact" w:line="580"/>
        <w:ind w:left="640" w:firstLine="600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ascii="宋体" w:hAnsi="宋体" w:cs="仿宋_GB2312" w:asciiTheme="minorEastAsia" w:hAnsiTheme="minorEastAsia"/>
          <w:sz w:val="30"/>
          <w:szCs w:val="30"/>
        </w:rPr>
        <w:t>公示时间为</w:t>
      </w:r>
      <w:r>
        <w:rPr>
          <w:rFonts w:eastAsia="宋体" w:cs="仿宋_GB2312" w:ascii="宋体" w:hAnsi="宋体" w:asciiTheme="minorEastAsia" w:eastAsiaTheme="minorEastAsia" w:hAnsiTheme="minorEastAsia"/>
          <w:sz w:val="30"/>
          <w:szCs w:val="30"/>
        </w:rPr>
        <w:t>3</w:t>
      </w:r>
      <w:r>
        <w:rPr>
          <w:rFonts w:ascii="宋体" w:hAnsi="宋体" w:cs="仿宋_GB2312" w:asciiTheme="minorEastAsia" w:hAnsiTheme="minorEastAsia"/>
          <w:sz w:val="30"/>
          <w:szCs w:val="30"/>
        </w:rPr>
        <w:t>天，如师生有异议，可通过有效方式向本学院助学工作组提出质疑。工作组应在接到异议材料的</w:t>
      </w:r>
      <w:r>
        <w:rPr>
          <w:rFonts w:eastAsia="宋体" w:cs="仿宋_GB2312" w:ascii="宋体" w:hAnsi="宋体" w:asciiTheme="minorEastAsia" w:eastAsiaTheme="minorEastAsia" w:hAnsiTheme="minorEastAsia"/>
          <w:sz w:val="30"/>
          <w:szCs w:val="30"/>
        </w:rPr>
        <w:t>3</w:t>
      </w:r>
      <w:r>
        <w:rPr>
          <w:rFonts w:ascii="宋体" w:hAnsi="宋体" w:cs="仿宋_GB2312" w:asciiTheme="minorEastAsia" w:hAnsiTheme="minorEastAsia"/>
          <w:sz w:val="30"/>
          <w:szCs w:val="30"/>
        </w:rPr>
        <w:t>个工作日内予以答复。如对各学院助学工作组的答复仍有异议，可通过有效方式向学生工作部（处）提请复议。学生工作部（处）在接到复议提请的</w:t>
      </w:r>
      <w:r>
        <w:rPr>
          <w:rFonts w:eastAsia="宋体" w:cs="仿宋_GB2312" w:ascii="宋体" w:hAnsi="宋体" w:asciiTheme="minorEastAsia" w:eastAsiaTheme="minorEastAsia" w:hAnsiTheme="minorEastAsia"/>
          <w:sz w:val="30"/>
          <w:szCs w:val="30"/>
        </w:rPr>
        <w:t>3</w:t>
      </w:r>
      <w:r>
        <w:rPr>
          <w:rFonts w:ascii="宋体" w:hAnsi="宋体" w:cs="仿宋_GB2312" w:asciiTheme="minorEastAsia" w:hAnsiTheme="minorEastAsia"/>
          <w:sz w:val="30"/>
          <w:szCs w:val="30"/>
        </w:rPr>
        <w:t>个工作日内予以答复。如情况属实，再做出调整。</w:t>
      </w:r>
    </w:p>
    <w:p>
      <w:pPr>
        <w:pStyle w:val="Normal"/>
        <w:spacing w:lineRule="exact" w:line="580"/>
        <w:ind w:left="640" w:firstLine="600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eastAsia="宋体" w:cs="仿宋_GB2312" w:eastAsiaTheme="minorEastAsia" w:ascii="宋体" w:hAnsi="宋体"/>
          <w:sz w:val="30"/>
          <w:szCs w:val="30"/>
        </w:rPr>
      </w:r>
    </w:p>
    <w:p>
      <w:pPr>
        <w:pStyle w:val="Normal"/>
        <w:spacing w:lineRule="exact" w:line="580"/>
        <w:ind w:left="640" w:firstLine="600"/>
        <w:jc w:val="right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ascii="宋体" w:hAnsi="宋体" w:cs="仿宋_GB2312" w:asciiTheme="minorEastAsia" w:hAnsiTheme="minorEastAsia"/>
          <w:sz w:val="30"/>
          <w:szCs w:val="30"/>
        </w:rPr>
        <w:t>经济学院学科与研究生工作室</w:t>
      </w:r>
    </w:p>
    <w:p>
      <w:pPr>
        <w:pStyle w:val="Normal"/>
        <w:spacing w:lineRule="exact" w:line="580"/>
        <w:ind w:left="640" w:firstLine="600"/>
        <w:jc w:val="right"/>
        <w:rPr>
          <w:rFonts w:ascii="宋体" w:hAnsi="宋体" w:eastAsia="宋体" w:cs="仿宋_GB2312" w:asciiTheme="minorEastAsia" w:eastAsiaTheme="minorEastAsia" w:hAnsiTheme="minorEastAsia"/>
          <w:sz w:val="30"/>
          <w:szCs w:val="30"/>
        </w:rPr>
      </w:pPr>
      <w:r>
        <w:rPr>
          <w:rFonts w:ascii="宋体" w:hAnsi="宋体" w:cs="仿宋_GB2312" w:asciiTheme="minorEastAsia" w:hAnsiTheme="minorEastAsia"/>
          <w:sz w:val="30"/>
          <w:szCs w:val="30"/>
        </w:rPr>
        <w:t>时间：</w:t>
      </w:r>
      <w:r>
        <w:rPr>
          <w:rFonts w:eastAsia="宋体" w:cs="仿宋_GB2312" w:ascii="宋体" w:hAnsi="宋体" w:asciiTheme="minorEastAsia" w:eastAsiaTheme="minorEastAsia" w:hAnsiTheme="minorEastAsia"/>
          <w:sz w:val="30"/>
          <w:szCs w:val="30"/>
        </w:rPr>
        <w:t>2021</w:t>
      </w:r>
      <w:r>
        <w:rPr>
          <w:rFonts w:ascii="宋体" w:hAnsi="宋体" w:cs="仿宋_GB2312" w:asciiTheme="minorEastAsia" w:hAnsiTheme="minorEastAsia"/>
          <w:sz w:val="30"/>
          <w:szCs w:val="30"/>
        </w:rPr>
        <w:t>年</w:t>
      </w:r>
      <w:r>
        <w:rPr>
          <w:rFonts w:eastAsia="宋体" w:cs="仿宋_GB2312" w:ascii="宋体" w:hAnsi="宋体" w:asciiTheme="minorEastAsia" w:eastAsiaTheme="minorEastAsia" w:hAnsiTheme="minorEastAsia"/>
          <w:sz w:val="30"/>
          <w:szCs w:val="30"/>
        </w:rPr>
        <w:t>9</w:t>
      </w:r>
      <w:r>
        <w:rPr>
          <w:rFonts w:ascii="宋体" w:hAnsi="宋体" w:cs="仿宋_GB2312" w:asciiTheme="minorEastAsia" w:hAnsiTheme="minorEastAsia"/>
          <w:sz w:val="30"/>
          <w:szCs w:val="30"/>
        </w:rPr>
        <w:t>月</w:t>
      </w:r>
      <w:r>
        <w:rPr>
          <w:rFonts w:eastAsia="宋体" w:cs="仿宋_GB2312" w:ascii="宋体" w:hAnsi="宋体" w:asciiTheme="minorEastAsia" w:eastAsiaTheme="minorEastAsia" w:hAnsiTheme="minorEastAsia"/>
          <w:sz w:val="30"/>
          <w:szCs w:val="30"/>
        </w:rPr>
        <w:t>18</w:t>
      </w:r>
      <w:r>
        <w:rPr>
          <w:rFonts w:ascii="宋体" w:hAnsi="宋体" w:cs="仿宋_GB2312" w:asciiTheme="minorEastAsia" w:hAnsiTheme="minorEastAsia"/>
          <w:sz w:val="30"/>
          <w:szCs w:val="30"/>
        </w:rPr>
        <w:t>日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420"/>
  <w:autoHyphenation w:val="true"/>
  <w:compat>
    <w:doNotExpandShiftReturn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5a1a"/>
    <w:pPr>
      <w:widowControl w:val="false"/>
      <w:bidi w:val="0"/>
      <w:spacing w:before="0" w:after="0"/>
      <w:jc w:val="both"/>
    </w:pPr>
    <w:rPr>
      <w:rFonts w:ascii="Calibri" w:hAnsi="Calibri" w:eastAsia="宋体" w:cs="Times New Roman" w:asciiTheme="minorHAns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semiHidden/>
    <w:qFormat/>
    <w:rsid w:val="00021bb3"/>
    <w:rPr>
      <w:rFonts w:ascii="Calibri" w:hAnsi="Calibri" w:eastAsia="宋体" w:cs="Times New Roman"/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semiHidden/>
    <w:qFormat/>
    <w:rsid w:val="00021bb3"/>
    <w:rPr>
      <w:rFonts w:ascii="Calibri" w:hAnsi="Calibri" w:eastAsia="宋体" w:cs="Times New Roman"/>
      <w:sz w:val="18"/>
      <w:szCs w:val="18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软雅黑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Style19">
    <w:name w:val="页眉与页脚"/>
    <w:basedOn w:val="Normal"/>
    <w:qFormat/>
    <w:pPr/>
    <w:rPr/>
  </w:style>
  <w:style w:type="paragraph" w:styleId="Style20">
    <w:name w:val="Header"/>
    <w:basedOn w:val="Normal"/>
    <w:link w:val="Char"/>
    <w:uiPriority w:val="99"/>
    <w:semiHidden/>
    <w:unhideWhenUsed/>
    <w:rsid w:val="00021bb3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21">
    <w:name w:val="Footer"/>
    <w:basedOn w:val="Normal"/>
    <w:link w:val="Char0"/>
    <w:uiPriority w:val="99"/>
    <w:semiHidden/>
    <w:unhideWhenUsed/>
    <w:rsid w:val="00021bb3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302</Words>
  <Characters>310</Characters>
  <CharactersWithSpaces>310</CharactersWithSpaces>
  <Paragraphs>8</Paragraph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2021-09-22T07:37:00Z</dcterms:created>
  <dc:creator>微软用户</dc:creator>
  <dc:description/>
  <dc:language>zh-CN</dc:language>
  <cp:lastModifiedBy>微软用户</cp:lastModifiedBy>
  <cp:lastPrinted>2021-09-16T08:48:00Z</cp:lastPrinted>
  <dcterms:modified xsi:type="dcterms:W3CDTF">2021-09-22T07:37:00Z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